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47AC" w14:textId="77777777" w:rsidR="00F06199" w:rsidRDefault="006A5FF7" w:rsidP="006A5FF7">
      <w:pPr>
        <w:spacing w:after="0" w:line="240" w:lineRule="auto"/>
        <w:jc w:val="center"/>
        <w:rPr>
          <w:rFonts w:ascii="Arial" w:hAnsi="Arial" w:cs="Arial"/>
          <w:b/>
          <w:bCs/>
        </w:rPr>
      </w:pPr>
      <w:r w:rsidRPr="006A5FF7">
        <w:rPr>
          <w:rFonts w:ascii="Arial" w:hAnsi="Arial" w:cs="Arial"/>
          <w:b/>
          <w:bCs/>
        </w:rPr>
        <w:t xml:space="preserve">An Ordinance to Amend Chapter </w:t>
      </w:r>
      <w:r w:rsidR="00F06199">
        <w:rPr>
          <w:rFonts w:ascii="Arial" w:hAnsi="Arial" w:cs="Arial"/>
          <w:b/>
          <w:bCs/>
        </w:rPr>
        <w:t>201</w:t>
      </w:r>
      <w:r w:rsidRPr="006A5FF7">
        <w:rPr>
          <w:rFonts w:ascii="Arial" w:hAnsi="Arial" w:cs="Arial"/>
          <w:b/>
          <w:bCs/>
        </w:rPr>
        <w:t xml:space="preserve"> (</w:t>
      </w:r>
      <w:r w:rsidR="00F06199">
        <w:rPr>
          <w:rFonts w:ascii="Arial" w:hAnsi="Arial" w:cs="Arial"/>
          <w:b/>
          <w:bCs/>
        </w:rPr>
        <w:t>Streets and Sidewalks</w:t>
      </w:r>
      <w:r w:rsidRPr="006A5FF7">
        <w:rPr>
          <w:rFonts w:ascii="Arial" w:hAnsi="Arial" w:cs="Arial"/>
          <w:b/>
          <w:bCs/>
        </w:rPr>
        <w:t xml:space="preserve">) of the Code </w:t>
      </w:r>
    </w:p>
    <w:p w14:paraId="1C5F8DD6" w14:textId="74BFE189" w:rsidR="006A5FF7" w:rsidRPr="006A5FF7" w:rsidRDefault="006A5FF7" w:rsidP="006A5FF7">
      <w:pPr>
        <w:spacing w:after="0" w:line="240" w:lineRule="auto"/>
        <w:jc w:val="center"/>
        <w:rPr>
          <w:rFonts w:ascii="Arial" w:hAnsi="Arial" w:cs="Arial"/>
          <w:b/>
          <w:bCs/>
        </w:rPr>
      </w:pPr>
      <w:r w:rsidRPr="006A5FF7">
        <w:rPr>
          <w:rFonts w:ascii="Arial" w:hAnsi="Arial" w:cs="Arial"/>
          <w:b/>
          <w:bCs/>
        </w:rPr>
        <w:t>of the Town of Wells</w:t>
      </w:r>
    </w:p>
    <w:p w14:paraId="18D0FE72" w14:textId="00446E9E" w:rsidR="006A5FF7" w:rsidRPr="006A5FF7" w:rsidRDefault="006A5FF7" w:rsidP="006A5FF7">
      <w:pPr>
        <w:spacing w:after="0" w:line="240" w:lineRule="auto"/>
        <w:jc w:val="center"/>
        <w:rPr>
          <w:rFonts w:ascii="Arial" w:hAnsi="Arial" w:cs="Arial"/>
          <w:b/>
        </w:rPr>
      </w:pPr>
      <w:r w:rsidRPr="006A5FF7">
        <w:rPr>
          <w:rFonts w:ascii="Arial" w:hAnsi="Arial" w:cs="Arial"/>
          <w:b/>
        </w:rPr>
        <w:t xml:space="preserve">to </w:t>
      </w:r>
      <w:r w:rsidR="00F06199">
        <w:rPr>
          <w:rFonts w:ascii="Arial" w:hAnsi="Arial" w:cs="Arial"/>
          <w:b/>
        </w:rPr>
        <w:t>Expand Where Sidewalks are Required and Revise Sidewalk Requirements</w:t>
      </w:r>
      <w:r w:rsidRPr="006A5FF7">
        <w:rPr>
          <w:rFonts w:ascii="Arial" w:hAnsi="Arial" w:cs="Arial"/>
          <w:b/>
        </w:rPr>
        <w:t xml:space="preserve"> </w:t>
      </w:r>
    </w:p>
    <w:p w14:paraId="24BE1BA1" w14:textId="77777777" w:rsidR="006A5FF7" w:rsidRPr="006A5FF7" w:rsidRDefault="006A5FF7" w:rsidP="006A5FF7">
      <w:pPr>
        <w:spacing w:after="0" w:line="240" w:lineRule="auto"/>
        <w:rPr>
          <w:rFonts w:ascii="Arial" w:hAnsi="Arial" w:cs="Arial"/>
          <w:b/>
        </w:rPr>
      </w:pPr>
    </w:p>
    <w:p w14:paraId="2C36BC84" w14:textId="77777777" w:rsidR="006A5FF7" w:rsidRPr="006A5FF7" w:rsidRDefault="006A5FF7" w:rsidP="006A5FF7">
      <w:pPr>
        <w:spacing w:after="0" w:line="240" w:lineRule="auto"/>
        <w:ind w:firstLine="720"/>
        <w:rPr>
          <w:rFonts w:ascii="Arial" w:hAnsi="Arial" w:cs="Arial"/>
          <w:bCs/>
        </w:rPr>
      </w:pPr>
      <w:r w:rsidRPr="006A5FF7">
        <w:rPr>
          <w:rFonts w:ascii="Arial" w:hAnsi="Arial" w:cs="Arial"/>
          <w:b/>
        </w:rPr>
        <w:t>NOTE</w:t>
      </w:r>
      <w:proofErr w:type="gramStart"/>
      <w:r w:rsidRPr="006A5FF7">
        <w:rPr>
          <w:rFonts w:ascii="Arial" w:hAnsi="Arial" w:cs="Arial"/>
          <w:b/>
        </w:rPr>
        <w:t>:</w:t>
      </w:r>
      <w:r w:rsidRPr="006A5FF7">
        <w:rPr>
          <w:rFonts w:ascii="Arial" w:hAnsi="Arial" w:cs="Arial"/>
          <w:b/>
        </w:rPr>
        <w:tab/>
      </w:r>
      <w:r w:rsidRPr="006A5FF7">
        <w:rPr>
          <w:rFonts w:ascii="Arial" w:hAnsi="Arial" w:cs="Arial"/>
          <w:b/>
        </w:rPr>
        <w:tab/>
      </w:r>
      <w:r w:rsidRPr="006A5FF7">
        <w:rPr>
          <w:rFonts w:ascii="Arial" w:hAnsi="Arial" w:cs="Arial"/>
          <w:bCs/>
        </w:rPr>
        <w:t>Proposed</w:t>
      </w:r>
      <w:proofErr w:type="gramEnd"/>
      <w:r w:rsidRPr="006A5FF7">
        <w:rPr>
          <w:rFonts w:ascii="Arial" w:hAnsi="Arial" w:cs="Arial"/>
          <w:bCs/>
        </w:rPr>
        <w:t xml:space="preserve"> additions to existing Code sections are </w:t>
      </w:r>
      <w:r w:rsidRPr="006A5FF7">
        <w:rPr>
          <w:rFonts w:ascii="Arial" w:hAnsi="Arial" w:cs="Arial"/>
          <w:bCs/>
          <w:color w:val="0070C0"/>
          <w:u w:val="single"/>
        </w:rPr>
        <w:t>underlined</w:t>
      </w:r>
      <w:r w:rsidRPr="006A5FF7">
        <w:rPr>
          <w:rFonts w:ascii="Arial" w:hAnsi="Arial" w:cs="Arial"/>
          <w:bCs/>
        </w:rPr>
        <w:t>.</w:t>
      </w:r>
    </w:p>
    <w:p w14:paraId="4AEAE34D" w14:textId="77777777" w:rsidR="006A5FF7" w:rsidRPr="006A5FF7" w:rsidRDefault="006A5FF7" w:rsidP="006A5FF7">
      <w:pPr>
        <w:spacing w:after="0" w:line="240" w:lineRule="auto"/>
        <w:rPr>
          <w:rFonts w:ascii="Arial" w:hAnsi="Arial" w:cs="Arial"/>
          <w:bCs/>
        </w:rPr>
      </w:pPr>
      <w:r w:rsidRPr="006A5FF7">
        <w:rPr>
          <w:rFonts w:ascii="Arial" w:hAnsi="Arial" w:cs="Arial"/>
          <w:bCs/>
        </w:rPr>
        <w:tab/>
      </w:r>
      <w:r w:rsidRPr="006A5FF7">
        <w:rPr>
          <w:rFonts w:ascii="Arial" w:hAnsi="Arial" w:cs="Arial"/>
          <w:bCs/>
        </w:rPr>
        <w:tab/>
      </w:r>
      <w:r w:rsidRPr="006A5FF7">
        <w:rPr>
          <w:rFonts w:ascii="Arial" w:hAnsi="Arial" w:cs="Arial"/>
          <w:bCs/>
        </w:rPr>
        <w:tab/>
        <w:t xml:space="preserve">Proposed deletions of existing Code sections are </w:t>
      </w:r>
      <w:r w:rsidRPr="006A5FF7">
        <w:rPr>
          <w:rFonts w:ascii="Arial" w:hAnsi="Arial" w:cs="Arial"/>
          <w:bCs/>
          <w:strike/>
          <w:color w:val="EE0000"/>
        </w:rPr>
        <w:t>crossed out</w:t>
      </w:r>
      <w:r w:rsidRPr="006A5FF7">
        <w:rPr>
          <w:rFonts w:ascii="Arial" w:hAnsi="Arial" w:cs="Arial"/>
          <w:bCs/>
        </w:rPr>
        <w:t>.</w:t>
      </w:r>
    </w:p>
    <w:p w14:paraId="301EE886" w14:textId="77777777" w:rsidR="006A5FF7" w:rsidRPr="006A5FF7" w:rsidRDefault="006A5FF7" w:rsidP="006A5FF7">
      <w:pPr>
        <w:spacing w:after="0" w:line="240" w:lineRule="auto"/>
        <w:rPr>
          <w:rFonts w:ascii="Arial" w:hAnsi="Arial" w:cs="Arial"/>
          <w:bCs/>
        </w:rPr>
      </w:pPr>
      <w:r w:rsidRPr="006A5FF7">
        <w:rPr>
          <w:rFonts w:ascii="Arial" w:hAnsi="Arial" w:cs="Arial"/>
          <w:bCs/>
        </w:rPr>
        <w:tab/>
      </w:r>
      <w:r w:rsidRPr="006A5FF7">
        <w:rPr>
          <w:rFonts w:ascii="Arial" w:hAnsi="Arial" w:cs="Arial"/>
          <w:bCs/>
        </w:rPr>
        <w:tab/>
      </w:r>
      <w:r w:rsidRPr="006A5FF7">
        <w:rPr>
          <w:rFonts w:ascii="Arial" w:hAnsi="Arial" w:cs="Arial"/>
          <w:bCs/>
        </w:rPr>
        <w:tab/>
        <w:t>Other sections of the Ordinance are unchanged.</w:t>
      </w:r>
    </w:p>
    <w:p w14:paraId="2CCB3792" w14:textId="77777777" w:rsidR="006A5FF7" w:rsidRPr="006A5FF7" w:rsidRDefault="006A5FF7" w:rsidP="006A5FF7">
      <w:pPr>
        <w:spacing w:after="0" w:line="240" w:lineRule="auto"/>
        <w:rPr>
          <w:rFonts w:ascii="Arial" w:hAnsi="Arial" w:cs="Arial"/>
          <w:b/>
          <w:bCs/>
        </w:rPr>
      </w:pPr>
    </w:p>
    <w:p w14:paraId="0B1F9C2E" w14:textId="11E91A7F" w:rsidR="006A5FF7" w:rsidRPr="006A5FF7" w:rsidRDefault="006A5FF7" w:rsidP="006A5FF7">
      <w:pPr>
        <w:spacing w:after="0" w:line="240" w:lineRule="auto"/>
        <w:rPr>
          <w:rFonts w:ascii="Arial" w:hAnsi="Arial" w:cs="Arial"/>
          <w:b/>
        </w:rPr>
      </w:pPr>
      <w:bookmarkStart w:id="0" w:name="_Hlk190354346"/>
      <w:r w:rsidRPr="006A5FF7">
        <w:rPr>
          <w:rFonts w:ascii="Arial" w:hAnsi="Arial" w:cs="Arial"/>
          <w:b/>
        </w:rPr>
        <w:t xml:space="preserve">The Town of Wells hereby ordains and enacts “An Ordinance to Amend </w:t>
      </w:r>
      <w:r w:rsidRPr="006A5FF7">
        <w:rPr>
          <w:rFonts w:ascii="Arial" w:hAnsi="Arial" w:cs="Arial"/>
          <w:b/>
          <w:bCs/>
        </w:rPr>
        <w:t xml:space="preserve">Chapter </w:t>
      </w:r>
      <w:r w:rsidR="00F06199">
        <w:rPr>
          <w:rFonts w:ascii="Arial" w:hAnsi="Arial" w:cs="Arial"/>
          <w:b/>
          <w:bCs/>
        </w:rPr>
        <w:t>201</w:t>
      </w:r>
      <w:r w:rsidR="00F06199" w:rsidRPr="006A5FF7">
        <w:rPr>
          <w:rFonts w:ascii="Arial" w:hAnsi="Arial" w:cs="Arial"/>
          <w:b/>
          <w:bCs/>
        </w:rPr>
        <w:t xml:space="preserve"> (</w:t>
      </w:r>
      <w:r w:rsidR="00F06199">
        <w:rPr>
          <w:rFonts w:ascii="Arial" w:hAnsi="Arial" w:cs="Arial"/>
          <w:b/>
          <w:bCs/>
        </w:rPr>
        <w:t>Streets and Sidewalks</w:t>
      </w:r>
      <w:r w:rsidR="00F06199" w:rsidRPr="006A5FF7">
        <w:rPr>
          <w:rFonts w:ascii="Arial" w:hAnsi="Arial" w:cs="Arial"/>
          <w:b/>
          <w:bCs/>
        </w:rPr>
        <w:t>)</w:t>
      </w:r>
      <w:r w:rsidRPr="006A5FF7">
        <w:rPr>
          <w:rFonts w:ascii="Arial" w:hAnsi="Arial" w:cs="Arial"/>
          <w:b/>
          <w:bCs/>
        </w:rPr>
        <w:t xml:space="preserve"> of the Code of the Town of Wells </w:t>
      </w:r>
      <w:r w:rsidRPr="006A5FF7">
        <w:rPr>
          <w:rFonts w:ascii="Arial" w:hAnsi="Arial" w:cs="Arial"/>
          <w:b/>
        </w:rPr>
        <w:t xml:space="preserve">to </w:t>
      </w:r>
      <w:r w:rsidR="00F06199">
        <w:rPr>
          <w:rFonts w:ascii="Arial" w:hAnsi="Arial" w:cs="Arial"/>
          <w:b/>
        </w:rPr>
        <w:t>Expand Where Sidewalks are Required and Revise Sidewalk Requirements</w:t>
      </w:r>
      <w:r w:rsidRPr="006A5FF7">
        <w:rPr>
          <w:rFonts w:ascii="Arial" w:hAnsi="Arial" w:cs="Arial"/>
          <w:b/>
        </w:rPr>
        <w:t xml:space="preserve">” to read as follows: </w:t>
      </w:r>
    </w:p>
    <w:p w14:paraId="56B756C5" w14:textId="77777777" w:rsidR="006A5FF7" w:rsidRPr="006A5FF7" w:rsidRDefault="006A5FF7" w:rsidP="006A5FF7">
      <w:pPr>
        <w:spacing w:after="0" w:line="240" w:lineRule="auto"/>
        <w:rPr>
          <w:rFonts w:ascii="Arial" w:hAnsi="Arial" w:cs="Arial"/>
          <w:b/>
        </w:rPr>
      </w:pPr>
    </w:p>
    <w:bookmarkEnd w:id="0"/>
    <w:p w14:paraId="06E3770D" w14:textId="77777777" w:rsidR="00DA140E" w:rsidRDefault="006A5FF7" w:rsidP="00F06199">
      <w:pPr>
        <w:keepNext/>
        <w:keepLines/>
        <w:tabs>
          <w:tab w:val="left" w:pos="360"/>
        </w:tabs>
        <w:spacing w:after="100" w:afterAutospacing="1" w:line="240" w:lineRule="auto"/>
        <w:outlineLvl w:val="3"/>
        <w:rPr>
          <w:rFonts w:ascii="Arial" w:hAnsi="Arial" w:cs="Arial"/>
          <w:kern w:val="0"/>
          <w14:ligatures w14:val="none"/>
        </w:rPr>
      </w:pPr>
      <w:r w:rsidRPr="006A5FF7">
        <w:rPr>
          <w:rFonts w:ascii="Arial" w:hAnsi="Arial" w:cs="Arial"/>
          <w:b/>
          <w:bCs/>
          <w:kern w:val="0"/>
          <w:u w:val="single"/>
          <w14:ligatures w14:val="none"/>
        </w:rPr>
        <w:t>Part 1</w:t>
      </w:r>
      <w:r w:rsidRPr="006A5FF7">
        <w:rPr>
          <w:rFonts w:ascii="Arial" w:hAnsi="Arial" w:cs="Arial"/>
          <w:kern w:val="0"/>
          <w14:ligatures w14:val="none"/>
        </w:rPr>
        <w:t xml:space="preserve">:  </w:t>
      </w:r>
    </w:p>
    <w:p w14:paraId="362B1352" w14:textId="150BF5DA" w:rsidR="007E0FEE" w:rsidRPr="007E0FEE" w:rsidRDefault="007E0FEE" w:rsidP="00F06199">
      <w:pPr>
        <w:keepNext/>
        <w:keepLines/>
        <w:tabs>
          <w:tab w:val="left" w:pos="360"/>
        </w:tabs>
        <w:spacing w:after="100" w:afterAutospacing="1" w:line="240" w:lineRule="auto"/>
        <w:outlineLvl w:val="3"/>
        <w:rPr>
          <w:rFonts w:ascii="Arial" w:eastAsia="Times New Roman" w:hAnsi="Arial" w:cs="Arial"/>
          <w:b/>
          <w:bCs/>
          <w:color w:val="000000"/>
          <w:kern w:val="0"/>
          <w:sz w:val="33"/>
          <w:szCs w:val="33"/>
          <w14:ligatures w14:val="none"/>
        </w:rPr>
      </w:pPr>
      <w:hyperlink r:id="rId4" w:anchor="7613957" w:history="1">
        <w:r w:rsidRPr="00F06199">
          <w:rPr>
            <w:rFonts w:ascii="Arial" w:eastAsia="Times New Roman" w:hAnsi="Arial" w:cs="Arial"/>
            <w:color w:val="333333"/>
            <w:kern w:val="0"/>
            <w14:ligatures w14:val="none"/>
          </w:rPr>
          <w:t>§ 201-38. Applicability.</w:t>
        </w:r>
      </w:hyperlink>
    </w:p>
    <w:p w14:paraId="2D90F0B4" w14:textId="64F08724" w:rsidR="007E0FEE" w:rsidRPr="007E0FEE" w:rsidRDefault="007E0FEE" w:rsidP="007E0FEE">
      <w:pPr>
        <w:spacing w:after="0" w:line="255" w:lineRule="atLeast"/>
        <w:jc w:val="both"/>
        <w:rPr>
          <w:rFonts w:ascii="Arial" w:eastAsia="Times New Roman" w:hAnsi="Arial" w:cs="Arial"/>
          <w:color w:val="000000"/>
          <w:kern w:val="0"/>
          <w:sz w:val="21"/>
          <w:szCs w:val="21"/>
          <w14:ligatures w14:val="none"/>
        </w:rPr>
      </w:pPr>
      <w:r w:rsidRPr="007E0FEE">
        <w:rPr>
          <w:rFonts w:ascii="Arial" w:eastAsia="Times New Roman" w:hAnsi="Arial" w:cs="Arial"/>
          <w:color w:val="000000"/>
          <w:kern w:val="0"/>
          <w:sz w:val="21"/>
          <w:szCs w:val="21"/>
          <w14:ligatures w14:val="none"/>
        </w:rPr>
        <w:t>This article shall be applicable only within the area of the Town that is covered by the Town of Wells Sidewalk Development Plan</w:t>
      </w:r>
      <w:r w:rsidR="00425D2D">
        <w:rPr>
          <w:rFonts w:ascii="Arial" w:eastAsia="Times New Roman" w:hAnsi="Arial" w:cs="Arial"/>
          <w:color w:val="000000"/>
          <w:kern w:val="0"/>
          <w:sz w:val="21"/>
          <w:szCs w:val="21"/>
          <w14:ligatures w14:val="none"/>
        </w:rPr>
        <w:t xml:space="preserve"> </w:t>
      </w:r>
      <w:r w:rsidR="00425D2D" w:rsidRPr="00425D2D">
        <w:rPr>
          <w:rFonts w:ascii="Arial" w:eastAsia="Times New Roman" w:hAnsi="Arial" w:cs="Arial"/>
          <w:color w:val="0070C0"/>
          <w:kern w:val="0"/>
          <w:sz w:val="21"/>
          <w:szCs w:val="21"/>
          <w:u w:val="single"/>
          <w14:ligatures w14:val="none"/>
        </w:rPr>
        <w:t>(2003)</w:t>
      </w:r>
      <w:r w:rsidR="00AA1B6D" w:rsidRPr="00425D2D">
        <w:rPr>
          <w:rFonts w:ascii="Arial" w:eastAsia="Times New Roman" w:hAnsi="Arial" w:cs="Arial"/>
          <w:color w:val="0070C0"/>
          <w:kern w:val="0"/>
          <w:sz w:val="21"/>
          <w:szCs w:val="21"/>
          <w14:ligatures w14:val="none"/>
        </w:rPr>
        <w:t xml:space="preserve"> </w:t>
      </w:r>
      <w:r w:rsidR="00AA1B6D" w:rsidRPr="00AA1B6D">
        <w:rPr>
          <w:rFonts w:ascii="Arial" w:eastAsia="Times New Roman" w:hAnsi="Arial" w:cs="Arial"/>
          <w:color w:val="0070C0"/>
          <w:kern w:val="0"/>
          <w:sz w:val="21"/>
          <w:szCs w:val="21"/>
          <w:u w:val="single"/>
          <w14:ligatures w14:val="none"/>
        </w:rPr>
        <w:t xml:space="preserve">or the Route 1 Transportation </w:t>
      </w:r>
      <w:r w:rsidR="000368A9" w:rsidRPr="00AA1B6D">
        <w:rPr>
          <w:rFonts w:ascii="Arial" w:eastAsia="Times New Roman" w:hAnsi="Arial" w:cs="Arial"/>
          <w:color w:val="0070C0"/>
          <w:kern w:val="0"/>
          <w:sz w:val="21"/>
          <w:szCs w:val="21"/>
          <w:u w:val="single"/>
          <w14:ligatures w14:val="none"/>
        </w:rPr>
        <w:t>Feasibility</w:t>
      </w:r>
      <w:r w:rsidR="00AA1B6D" w:rsidRPr="00AA1B6D">
        <w:rPr>
          <w:rFonts w:ascii="Arial" w:eastAsia="Times New Roman" w:hAnsi="Arial" w:cs="Arial"/>
          <w:color w:val="0070C0"/>
          <w:kern w:val="0"/>
          <w:sz w:val="21"/>
          <w:szCs w:val="21"/>
          <w:u w:val="single"/>
          <w14:ligatures w14:val="none"/>
        </w:rPr>
        <w:t xml:space="preserve"> Study</w:t>
      </w:r>
      <w:r w:rsidR="00425D2D">
        <w:rPr>
          <w:rFonts w:ascii="Arial" w:eastAsia="Times New Roman" w:hAnsi="Arial" w:cs="Arial"/>
          <w:color w:val="0070C0"/>
          <w:kern w:val="0"/>
          <w:sz w:val="21"/>
          <w:szCs w:val="21"/>
          <w:u w:val="single"/>
          <w14:ligatures w14:val="none"/>
        </w:rPr>
        <w:t xml:space="preserve"> 2024</w:t>
      </w:r>
      <w:r w:rsidR="00077C9A">
        <w:rPr>
          <w:rFonts w:ascii="Arial" w:eastAsia="Times New Roman" w:hAnsi="Arial" w:cs="Arial"/>
          <w:color w:val="0070C0"/>
          <w:kern w:val="0"/>
          <w:sz w:val="21"/>
          <w:szCs w:val="21"/>
          <w:u w:val="single"/>
          <w14:ligatures w14:val="none"/>
        </w:rPr>
        <w:t xml:space="preserve"> (Route 1, Chapel Road, College Drive, Sanford Road)</w:t>
      </w:r>
      <w:r w:rsidRPr="007E0FEE">
        <w:rPr>
          <w:rFonts w:ascii="Arial" w:eastAsia="Times New Roman" w:hAnsi="Arial" w:cs="Arial"/>
          <w:color w:val="000000"/>
          <w:kern w:val="0"/>
          <w:sz w:val="21"/>
          <w:szCs w:val="21"/>
          <w14:ligatures w14:val="none"/>
        </w:rPr>
        <w:t xml:space="preserve">. Sidewalk improvements shall be designed in accordance with the standards established in the Town of Wells Sidewalk Development Plan </w:t>
      </w:r>
      <w:r w:rsidR="00AA1B6D" w:rsidRPr="00AA1B6D">
        <w:rPr>
          <w:rFonts w:ascii="Arial" w:eastAsia="Times New Roman" w:hAnsi="Arial" w:cs="Arial"/>
          <w:color w:val="0070C0"/>
          <w:kern w:val="0"/>
          <w:sz w:val="21"/>
          <w:szCs w:val="21"/>
          <w:u w:val="single"/>
          <w14:ligatures w14:val="none"/>
        </w:rPr>
        <w:t xml:space="preserve">or the Route 1 Transportation </w:t>
      </w:r>
      <w:r w:rsidR="000368A9" w:rsidRPr="00AA1B6D">
        <w:rPr>
          <w:rFonts w:ascii="Arial" w:eastAsia="Times New Roman" w:hAnsi="Arial" w:cs="Arial"/>
          <w:color w:val="0070C0"/>
          <w:kern w:val="0"/>
          <w:sz w:val="21"/>
          <w:szCs w:val="21"/>
          <w:u w:val="single"/>
          <w14:ligatures w14:val="none"/>
        </w:rPr>
        <w:t>Feasibility</w:t>
      </w:r>
      <w:r w:rsidR="00AA1B6D" w:rsidRPr="00AA1B6D">
        <w:rPr>
          <w:rFonts w:ascii="Arial" w:eastAsia="Times New Roman" w:hAnsi="Arial" w:cs="Arial"/>
          <w:color w:val="0070C0"/>
          <w:kern w:val="0"/>
          <w:sz w:val="21"/>
          <w:szCs w:val="21"/>
          <w:u w:val="single"/>
          <w14:ligatures w14:val="none"/>
        </w:rPr>
        <w:t xml:space="preserve"> Study</w:t>
      </w:r>
      <w:r w:rsidR="00425D2D">
        <w:rPr>
          <w:rFonts w:ascii="Arial" w:eastAsia="Times New Roman" w:hAnsi="Arial" w:cs="Arial"/>
          <w:color w:val="0070C0"/>
          <w:kern w:val="0"/>
          <w:sz w:val="21"/>
          <w:szCs w:val="21"/>
          <w:u w:val="single"/>
          <w14:ligatures w14:val="none"/>
        </w:rPr>
        <w:t xml:space="preserve"> (2024)</w:t>
      </w:r>
      <w:r w:rsidR="00AA1B6D" w:rsidRPr="007E0FEE">
        <w:rPr>
          <w:rFonts w:ascii="Arial" w:eastAsia="Times New Roman" w:hAnsi="Arial" w:cs="Arial"/>
          <w:color w:val="000000"/>
          <w:kern w:val="0"/>
          <w:sz w:val="21"/>
          <w:szCs w:val="21"/>
          <w14:ligatures w14:val="none"/>
        </w:rPr>
        <w:t xml:space="preserve"> </w:t>
      </w:r>
      <w:r w:rsidRPr="007E0FEE">
        <w:rPr>
          <w:rFonts w:ascii="Arial" w:eastAsia="Times New Roman" w:hAnsi="Arial" w:cs="Arial"/>
          <w:color w:val="000000"/>
          <w:kern w:val="0"/>
          <w:sz w:val="21"/>
          <w:szCs w:val="21"/>
          <w14:ligatures w14:val="none"/>
        </w:rPr>
        <w:t>and as specified in this article.</w:t>
      </w:r>
    </w:p>
    <w:p w14:paraId="2C6F00E9" w14:textId="77777777" w:rsidR="007E0FEE" w:rsidRPr="00DA140E" w:rsidRDefault="007E0FEE" w:rsidP="007E0FEE">
      <w:pPr>
        <w:spacing w:before="240" w:after="100" w:afterAutospacing="1" w:line="240" w:lineRule="auto"/>
        <w:outlineLvl w:val="3"/>
        <w:rPr>
          <w:rFonts w:ascii="Arial" w:eastAsia="Times New Roman" w:hAnsi="Arial" w:cs="Arial"/>
          <w:b/>
          <w:bCs/>
          <w:color w:val="000000"/>
          <w:kern w:val="0"/>
          <w14:ligatures w14:val="none"/>
        </w:rPr>
      </w:pPr>
      <w:hyperlink r:id="rId5" w:anchor="7613958" w:history="1">
        <w:r w:rsidRPr="00DA140E">
          <w:rPr>
            <w:rFonts w:ascii="Arial" w:eastAsia="Times New Roman" w:hAnsi="Arial" w:cs="Arial"/>
            <w:color w:val="333333"/>
            <w:kern w:val="0"/>
            <w14:ligatures w14:val="none"/>
          </w:rPr>
          <w:t>§ 201-39. Deviations.</w:t>
        </w:r>
      </w:hyperlink>
    </w:p>
    <w:p w14:paraId="3982A41E" w14:textId="602A11E8" w:rsidR="007E0FEE" w:rsidRPr="007E0FEE" w:rsidRDefault="007E0FEE" w:rsidP="007E0FEE">
      <w:pPr>
        <w:spacing w:after="0" w:line="255" w:lineRule="atLeast"/>
        <w:jc w:val="both"/>
        <w:rPr>
          <w:rFonts w:ascii="Arial" w:eastAsia="Times New Roman" w:hAnsi="Arial" w:cs="Arial"/>
          <w:color w:val="000000"/>
          <w:kern w:val="0"/>
          <w:sz w:val="21"/>
          <w:szCs w:val="21"/>
          <w14:ligatures w14:val="none"/>
        </w:rPr>
      </w:pPr>
      <w:r w:rsidRPr="007E0FEE">
        <w:rPr>
          <w:rFonts w:ascii="Arial" w:eastAsia="Times New Roman" w:hAnsi="Arial" w:cs="Arial"/>
          <w:color w:val="000000"/>
          <w:kern w:val="0"/>
          <w:sz w:val="21"/>
          <w:szCs w:val="21"/>
          <w14:ligatures w14:val="none"/>
        </w:rPr>
        <w:t xml:space="preserve">Deviations from these specifications may be obtained from the Road Commissioner if it is found necessary to ensure public safety. All deviations must receive approval prior to construction, or prior to approval of the development plan by the Planning Board, if applicable. The Road Commissioner may allow the design and construction of sidewalks that do not meet these standards upon a written finding that application of these standards would </w:t>
      </w:r>
      <w:r w:rsidR="00425D2D" w:rsidRPr="00425D2D">
        <w:rPr>
          <w:rFonts w:ascii="Arial" w:eastAsia="Times New Roman" w:hAnsi="Arial" w:cs="Arial"/>
          <w:color w:val="0070C0"/>
          <w:kern w:val="0"/>
          <w:sz w:val="21"/>
          <w:szCs w:val="21"/>
          <w:u w:val="single"/>
          <w14:ligatures w14:val="none"/>
        </w:rPr>
        <w:t>not</w:t>
      </w:r>
      <w:r w:rsidR="00425D2D">
        <w:rPr>
          <w:rFonts w:ascii="Arial" w:eastAsia="Times New Roman" w:hAnsi="Arial" w:cs="Arial"/>
          <w:color w:val="000000"/>
          <w:kern w:val="0"/>
          <w:sz w:val="21"/>
          <w:szCs w:val="21"/>
          <w14:ligatures w14:val="none"/>
        </w:rPr>
        <w:t xml:space="preserve"> </w:t>
      </w:r>
      <w:r w:rsidRPr="007E0FEE">
        <w:rPr>
          <w:rFonts w:ascii="Arial" w:eastAsia="Times New Roman" w:hAnsi="Arial" w:cs="Arial"/>
          <w:color w:val="000000"/>
          <w:kern w:val="0"/>
          <w:sz w:val="21"/>
          <w:szCs w:val="21"/>
          <w14:ligatures w14:val="none"/>
        </w:rPr>
        <w:t>promote the intent of the Sidewalk Development Plan</w:t>
      </w:r>
      <w:r w:rsidR="00AA1B6D" w:rsidRPr="00AA1B6D">
        <w:rPr>
          <w:rFonts w:ascii="Arial" w:eastAsia="Times New Roman" w:hAnsi="Arial" w:cs="Arial"/>
          <w:color w:val="0070C0"/>
          <w:kern w:val="0"/>
          <w:sz w:val="21"/>
          <w:szCs w:val="21"/>
          <w:u w:val="single"/>
          <w14:ligatures w14:val="none"/>
        </w:rPr>
        <w:t xml:space="preserve"> or the Route 1 Transportation </w:t>
      </w:r>
      <w:r w:rsidR="000368A9" w:rsidRPr="00AA1B6D">
        <w:rPr>
          <w:rFonts w:ascii="Arial" w:eastAsia="Times New Roman" w:hAnsi="Arial" w:cs="Arial"/>
          <w:color w:val="0070C0"/>
          <w:kern w:val="0"/>
          <w:sz w:val="21"/>
          <w:szCs w:val="21"/>
          <w:u w:val="single"/>
          <w14:ligatures w14:val="none"/>
        </w:rPr>
        <w:t>Feasibility</w:t>
      </w:r>
      <w:r w:rsidR="00AA1B6D" w:rsidRPr="00AA1B6D">
        <w:rPr>
          <w:rFonts w:ascii="Arial" w:eastAsia="Times New Roman" w:hAnsi="Arial" w:cs="Arial"/>
          <w:color w:val="0070C0"/>
          <w:kern w:val="0"/>
          <w:sz w:val="21"/>
          <w:szCs w:val="21"/>
          <w:u w:val="single"/>
          <w14:ligatures w14:val="none"/>
        </w:rPr>
        <w:t xml:space="preserve"> Study</w:t>
      </w:r>
      <w:r w:rsidRPr="007E0FEE">
        <w:rPr>
          <w:rFonts w:ascii="Arial" w:eastAsia="Times New Roman" w:hAnsi="Arial" w:cs="Arial"/>
          <w:color w:val="000000"/>
          <w:kern w:val="0"/>
          <w:sz w:val="21"/>
          <w:szCs w:val="21"/>
          <w14:ligatures w14:val="none"/>
        </w:rPr>
        <w:t xml:space="preserve">, that physical conditions of a particular site do not allow for full implementation of these standards, and that safety of pedestrians </w:t>
      </w:r>
      <w:r w:rsidR="00AA1B6D" w:rsidRPr="00AA1B6D">
        <w:rPr>
          <w:rFonts w:ascii="Arial" w:eastAsia="Times New Roman" w:hAnsi="Arial" w:cs="Arial"/>
          <w:color w:val="0070C0"/>
          <w:kern w:val="0"/>
          <w:sz w:val="21"/>
          <w:szCs w:val="21"/>
          <w:u w:val="single"/>
          <w14:ligatures w14:val="none"/>
        </w:rPr>
        <w:t>and bicyclists</w:t>
      </w:r>
      <w:r w:rsidR="00AA1B6D" w:rsidRPr="00AA1B6D">
        <w:rPr>
          <w:rFonts w:ascii="Arial" w:eastAsia="Times New Roman" w:hAnsi="Arial" w:cs="Arial"/>
          <w:color w:val="0070C0"/>
          <w:kern w:val="0"/>
          <w:sz w:val="21"/>
          <w:szCs w:val="21"/>
          <w14:ligatures w14:val="none"/>
        </w:rPr>
        <w:t xml:space="preserve"> </w:t>
      </w:r>
      <w:r w:rsidRPr="007E0FEE">
        <w:rPr>
          <w:rFonts w:ascii="Arial" w:eastAsia="Times New Roman" w:hAnsi="Arial" w:cs="Arial"/>
          <w:color w:val="000000"/>
          <w:kern w:val="0"/>
          <w:sz w:val="21"/>
          <w:szCs w:val="21"/>
          <w14:ligatures w14:val="none"/>
        </w:rPr>
        <w:t>will not be put at risk by following alternate design and construction standards.</w:t>
      </w:r>
    </w:p>
    <w:p w14:paraId="152543BD" w14:textId="51A46CDF" w:rsidR="00AA1B6D" w:rsidRPr="00DA140E" w:rsidRDefault="007E0FEE" w:rsidP="007E0FEE">
      <w:pPr>
        <w:spacing w:before="240" w:after="100" w:afterAutospacing="1" w:line="240" w:lineRule="auto"/>
        <w:outlineLvl w:val="3"/>
        <w:rPr>
          <w:rFonts w:ascii="Arial" w:eastAsia="Times New Roman" w:hAnsi="Arial" w:cs="Arial"/>
          <w:color w:val="0070C0"/>
          <w:kern w:val="0"/>
          <w:u w:val="single"/>
          <w14:ligatures w14:val="none"/>
        </w:rPr>
      </w:pPr>
      <w:hyperlink r:id="rId6" w:anchor="7613959" w:history="1">
        <w:r w:rsidRPr="00DA140E">
          <w:rPr>
            <w:rFonts w:ascii="Arial" w:eastAsia="Times New Roman" w:hAnsi="Arial" w:cs="Arial"/>
            <w:color w:val="333333"/>
            <w:kern w:val="0"/>
            <w14:ligatures w14:val="none"/>
          </w:rPr>
          <w:t xml:space="preserve">§ 201-40. </w:t>
        </w:r>
        <w:r w:rsidRPr="00DA140E">
          <w:rPr>
            <w:rFonts w:ascii="Arial" w:eastAsia="Times New Roman" w:hAnsi="Arial" w:cs="Arial"/>
            <w:strike/>
            <w:color w:val="FF0000"/>
            <w:kern w:val="0"/>
            <w14:ligatures w14:val="none"/>
          </w:rPr>
          <w:t>(Reserved)</w:t>
        </w:r>
      </w:hyperlink>
      <w:r w:rsidR="00AA1B6D" w:rsidRPr="00DA140E">
        <w:rPr>
          <w:rFonts w:ascii="Arial" w:eastAsia="Times New Roman" w:hAnsi="Arial" w:cs="Arial"/>
          <w:color w:val="333333"/>
          <w:kern w:val="0"/>
          <w14:ligatures w14:val="none"/>
        </w:rPr>
        <w:t xml:space="preserve"> </w:t>
      </w:r>
      <w:r w:rsidR="00AA1B6D" w:rsidRPr="00DA140E">
        <w:rPr>
          <w:rFonts w:ascii="Arial" w:eastAsia="Times New Roman" w:hAnsi="Arial" w:cs="Arial"/>
          <w:color w:val="0070C0"/>
          <w:kern w:val="0"/>
          <w:u w:val="single"/>
          <w14:ligatures w14:val="none"/>
        </w:rPr>
        <w:t>Bike Lanes</w:t>
      </w:r>
    </w:p>
    <w:p w14:paraId="56CE18C3" w14:textId="51332358" w:rsidR="00AA1B6D" w:rsidRPr="00AA1B6D" w:rsidRDefault="00AA1B6D" w:rsidP="007E0FEE">
      <w:pPr>
        <w:spacing w:before="240" w:after="100" w:afterAutospacing="1" w:line="240" w:lineRule="auto"/>
        <w:outlineLvl w:val="3"/>
        <w:rPr>
          <w:rFonts w:ascii="Arial" w:eastAsia="Times New Roman" w:hAnsi="Arial" w:cs="Arial"/>
          <w:color w:val="0070C0"/>
          <w:kern w:val="0"/>
          <w:sz w:val="33"/>
          <w:szCs w:val="33"/>
          <w:u w:val="single"/>
          <w14:ligatures w14:val="none"/>
        </w:rPr>
      </w:pPr>
      <w:r w:rsidRPr="00AA1B6D">
        <w:rPr>
          <w:rFonts w:ascii="Arial" w:eastAsia="Times New Roman" w:hAnsi="Arial" w:cs="Arial"/>
          <w:color w:val="0070C0"/>
          <w:kern w:val="0"/>
          <w:sz w:val="21"/>
          <w:szCs w:val="21"/>
          <w:u w:val="single"/>
          <w14:ligatures w14:val="none"/>
        </w:rPr>
        <w:t xml:space="preserve">To improve the safety of bicyclists and promote bicycle use versus increased vehicle traffic on Route 1, the Route 1 Transportation Feasibility Study recommends adding bike lanes on Route 1. </w:t>
      </w:r>
      <w:r>
        <w:rPr>
          <w:rFonts w:ascii="Arial" w:eastAsia="Times New Roman" w:hAnsi="Arial" w:cs="Arial"/>
          <w:color w:val="0070C0"/>
          <w:kern w:val="0"/>
          <w:sz w:val="21"/>
          <w:szCs w:val="21"/>
          <w:u w:val="single"/>
          <w14:ligatures w14:val="none"/>
        </w:rPr>
        <w:t>The l</w:t>
      </w:r>
      <w:r w:rsidRPr="00AA1B6D">
        <w:rPr>
          <w:rFonts w:ascii="Arial" w:eastAsia="Times New Roman" w:hAnsi="Arial" w:cs="Arial"/>
          <w:color w:val="0070C0"/>
          <w:kern w:val="0"/>
          <w:sz w:val="21"/>
          <w:szCs w:val="21"/>
          <w:u w:val="single"/>
          <w14:ligatures w14:val="none"/>
        </w:rPr>
        <w:t>ocation of sidewalks may be impacted to allow for future bike lanes to be established.</w:t>
      </w:r>
      <w:r w:rsidR="006C5ABD">
        <w:rPr>
          <w:rFonts w:ascii="Arial" w:eastAsia="Times New Roman" w:hAnsi="Arial" w:cs="Arial"/>
          <w:color w:val="0070C0"/>
          <w:kern w:val="0"/>
          <w:sz w:val="21"/>
          <w:szCs w:val="21"/>
          <w:u w:val="single"/>
          <w14:ligatures w14:val="none"/>
        </w:rPr>
        <w:t xml:space="preserve"> See Study for guidance on requirements, locations and construction standards.</w:t>
      </w:r>
    </w:p>
    <w:p w14:paraId="7641AD77" w14:textId="77777777" w:rsidR="007E0FEE" w:rsidRPr="00DA140E" w:rsidRDefault="007E0FEE" w:rsidP="007E0FEE">
      <w:pPr>
        <w:spacing w:before="240" w:after="100" w:afterAutospacing="1" w:line="240" w:lineRule="auto"/>
        <w:outlineLvl w:val="3"/>
        <w:rPr>
          <w:rFonts w:ascii="Arial" w:eastAsia="Times New Roman" w:hAnsi="Arial" w:cs="Arial"/>
          <w:b/>
          <w:bCs/>
          <w:color w:val="000000"/>
          <w:kern w:val="0"/>
          <w14:ligatures w14:val="none"/>
        </w:rPr>
      </w:pPr>
      <w:hyperlink r:id="rId7" w:anchor="7613960" w:history="1">
        <w:r w:rsidRPr="00DA140E">
          <w:rPr>
            <w:rFonts w:ascii="Arial" w:eastAsia="Times New Roman" w:hAnsi="Arial" w:cs="Arial"/>
            <w:color w:val="333333"/>
            <w:kern w:val="0"/>
            <w14:ligatures w14:val="none"/>
          </w:rPr>
          <w:t>§ 201-41. Requirements for new sidewalk construction.</w:t>
        </w:r>
      </w:hyperlink>
    </w:p>
    <w:p w14:paraId="6F392C86" w14:textId="4317D8B8" w:rsidR="007E0FEE" w:rsidRPr="00B822FE" w:rsidRDefault="007E0FEE" w:rsidP="007E0FEE">
      <w:pPr>
        <w:spacing w:after="0" w:line="255" w:lineRule="atLeast"/>
        <w:rPr>
          <w:rFonts w:ascii="Arial" w:eastAsia="Times New Roman" w:hAnsi="Arial" w:cs="Arial"/>
          <w:color w:val="000000"/>
          <w:kern w:val="0"/>
          <w:sz w:val="21"/>
          <w:szCs w:val="21"/>
          <w:u w:val="single"/>
          <w14:ligatures w14:val="none"/>
        </w:rPr>
      </w:pPr>
      <w:hyperlink r:id="rId8" w:anchor="7613961" w:tooltip="201-41A" w:history="1">
        <w:r w:rsidRPr="007E0FEE">
          <w:rPr>
            <w:rFonts w:ascii="Arial" w:eastAsia="Times New Roman" w:hAnsi="Arial" w:cs="Arial"/>
            <w:color w:val="000000"/>
            <w:kern w:val="0"/>
            <w:sz w:val="21"/>
            <w:szCs w:val="21"/>
            <w14:ligatures w14:val="none"/>
          </w:rPr>
          <w:t>A. </w:t>
        </w:r>
      </w:hyperlink>
      <w:r w:rsidRPr="007E0FEE">
        <w:rPr>
          <w:rFonts w:ascii="Arial" w:eastAsia="Times New Roman" w:hAnsi="Arial" w:cs="Arial"/>
          <w:color w:val="000000"/>
          <w:kern w:val="0"/>
          <w:sz w:val="21"/>
          <w:szCs w:val="21"/>
          <w14:ligatures w14:val="none"/>
        </w:rPr>
        <w:t>The following types of development in the Town shall provide for the location and construction of sidewalks as provided in this section.</w:t>
      </w:r>
      <w:r w:rsidR="00B822FE" w:rsidRPr="00B822FE">
        <w:rPr>
          <w:rFonts w:ascii="Arial" w:eastAsia="Times New Roman" w:hAnsi="Arial" w:cs="Arial"/>
          <w:color w:val="0070C0"/>
          <w:kern w:val="0"/>
          <w:sz w:val="21"/>
          <w:szCs w:val="21"/>
          <w:u w:val="single"/>
          <w14:ligatures w14:val="none"/>
        </w:rPr>
        <w:t xml:space="preserve"> </w:t>
      </w:r>
    </w:p>
    <w:p w14:paraId="3AA4B5C8" w14:textId="26D53ADF" w:rsidR="007E0FEE" w:rsidRPr="00B822FE" w:rsidRDefault="007E0FEE" w:rsidP="007E0FEE">
      <w:pPr>
        <w:spacing w:after="0" w:line="255" w:lineRule="atLeast"/>
        <w:ind w:left="720"/>
        <w:rPr>
          <w:rFonts w:ascii="Arial" w:eastAsia="Times New Roman" w:hAnsi="Arial" w:cs="Arial"/>
          <w:color w:val="000000"/>
          <w:kern w:val="0"/>
          <w:sz w:val="21"/>
          <w:szCs w:val="21"/>
          <w:u w:val="single"/>
          <w14:ligatures w14:val="none"/>
        </w:rPr>
      </w:pPr>
      <w:hyperlink r:id="rId9" w:anchor="7613962" w:tooltip="201-41A(1)" w:history="1">
        <w:r w:rsidRPr="007E0FEE">
          <w:rPr>
            <w:rFonts w:ascii="Arial" w:eastAsia="Times New Roman" w:hAnsi="Arial" w:cs="Arial"/>
            <w:color w:val="000000"/>
            <w:kern w:val="0"/>
            <w:sz w:val="21"/>
            <w:szCs w:val="21"/>
            <w14:ligatures w14:val="none"/>
          </w:rPr>
          <w:t>(1) </w:t>
        </w:r>
      </w:hyperlink>
      <w:r w:rsidRPr="007E0FEE">
        <w:rPr>
          <w:rFonts w:ascii="Arial" w:eastAsia="Times New Roman" w:hAnsi="Arial" w:cs="Arial"/>
          <w:color w:val="000000"/>
          <w:kern w:val="0"/>
          <w:sz w:val="21"/>
          <w:szCs w:val="21"/>
          <w14:ligatures w14:val="none"/>
        </w:rPr>
        <w:t xml:space="preserve">Establishment of a </w:t>
      </w:r>
      <w:r w:rsidR="00077C9A" w:rsidRPr="00077C9A">
        <w:rPr>
          <w:rFonts w:ascii="Arial" w:eastAsia="Times New Roman" w:hAnsi="Arial" w:cs="Arial"/>
          <w:color w:val="0070C0"/>
          <w:kern w:val="0"/>
          <w:sz w:val="21"/>
          <w:szCs w:val="21"/>
          <w:u w:val="single"/>
          <w14:ligatures w14:val="none"/>
        </w:rPr>
        <w:t>commercial</w:t>
      </w:r>
      <w:r w:rsidR="00077C9A">
        <w:rPr>
          <w:rFonts w:ascii="Arial" w:eastAsia="Times New Roman" w:hAnsi="Arial" w:cs="Arial"/>
          <w:color w:val="000000"/>
          <w:kern w:val="0"/>
          <w:sz w:val="21"/>
          <w:szCs w:val="21"/>
          <w14:ligatures w14:val="none"/>
        </w:rPr>
        <w:t xml:space="preserve"> </w:t>
      </w:r>
      <w:r w:rsidRPr="007E0FEE">
        <w:rPr>
          <w:rFonts w:ascii="Arial" w:eastAsia="Times New Roman" w:hAnsi="Arial" w:cs="Arial"/>
          <w:color w:val="000000"/>
          <w:kern w:val="0"/>
          <w:sz w:val="21"/>
          <w:szCs w:val="21"/>
          <w14:ligatures w14:val="none"/>
        </w:rPr>
        <w:t xml:space="preserve">use that requires construction of any new </w:t>
      </w:r>
      <w:r w:rsidR="00B822FE">
        <w:rPr>
          <w:rFonts w:ascii="Arial" w:eastAsia="Times New Roman" w:hAnsi="Arial" w:cs="Arial"/>
          <w:color w:val="0070C0"/>
          <w:kern w:val="0"/>
          <w:sz w:val="21"/>
          <w:szCs w:val="21"/>
          <w:u w:val="single"/>
          <w14:ligatures w14:val="none"/>
        </w:rPr>
        <w:t xml:space="preserve">detached or attached </w:t>
      </w:r>
      <w:r w:rsidRPr="007E0FEE">
        <w:rPr>
          <w:rFonts w:ascii="Arial" w:eastAsia="Times New Roman" w:hAnsi="Arial" w:cs="Arial"/>
          <w:color w:val="000000"/>
          <w:kern w:val="0"/>
          <w:sz w:val="21"/>
          <w:szCs w:val="21"/>
          <w14:ligatures w14:val="none"/>
        </w:rPr>
        <w:t>building</w:t>
      </w:r>
      <w:r w:rsidR="00425D2D" w:rsidRPr="00425D2D">
        <w:rPr>
          <w:rFonts w:ascii="Arial" w:eastAsia="Times New Roman" w:hAnsi="Arial" w:cs="Arial"/>
          <w:color w:val="0070C0"/>
          <w:kern w:val="0"/>
          <w:sz w:val="21"/>
          <w:szCs w:val="21"/>
          <w:u w:val="single"/>
          <w14:ligatures w14:val="none"/>
        </w:rPr>
        <w:t xml:space="preserve"> </w:t>
      </w:r>
      <w:r w:rsidR="00425D2D" w:rsidRPr="00602BD9">
        <w:rPr>
          <w:rFonts w:ascii="Arial" w:eastAsia="Times New Roman" w:hAnsi="Arial" w:cs="Arial"/>
          <w:color w:val="0070C0"/>
          <w:kern w:val="0"/>
          <w:sz w:val="21"/>
          <w:szCs w:val="21"/>
          <w:u w:val="single"/>
          <w14:ligatures w14:val="none"/>
        </w:rPr>
        <w:t>other than an accessory structure less than 1,</w:t>
      </w:r>
      <w:r w:rsidR="00425D2D">
        <w:rPr>
          <w:rFonts w:ascii="Arial" w:eastAsia="Times New Roman" w:hAnsi="Arial" w:cs="Arial"/>
          <w:color w:val="0070C0"/>
          <w:kern w:val="0"/>
          <w:sz w:val="21"/>
          <w:szCs w:val="21"/>
          <w:u w:val="single"/>
          <w14:ligatures w14:val="none"/>
        </w:rPr>
        <w:t>0</w:t>
      </w:r>
      <w:r w:rsidR="00425D2D" w:rsidRPr="00602BD9">
        <w:rPr>
          <w:rFonts w:ascii="Arial" w:eastAsia="Times New Roman" w:hAnsi="Arial" w:cs="Arial"/>
          <w:color w:val="0070C0"/>
          <w:kern w:val="0"/>
          <w:sz w:val="21"/>
          <w:szCs w:val="21"/>
          <w:u w:val="single"/>
          <w14:ligatures w14:val="none"/>
        </w:rPr>
        <w:t>00 square feet</w:t>
      </w:r>
      <w:r w:rsidR="00B822FE">
        <w:rPr>
          <w:rFonts w:ascii="Arial" w:eastAsia="Times New Roman" w:hAnsi="Arial" w:cs="Arial"/>
          <w:color w:val="000000"/>
          <w:kern w:val="0"/>
          <w:sz w:val="21"/>
          <w:szCs w:val="21"/>
          <w14:ligatures w14:val="none"/>
        </w:rPr>
        <w:t>.</w:t>
      </w:r>
      <w:r w:rsidRPr="007E0FEE">
        <w:rPr>
          <w:rFonts w:ascii="Arial" w:eastAsia="Times New Roman" w:hAnsi="Arial" w:cs="Arial"/>
          <w:color w:val="000000"/>
          <w:kern w:val="0"/>
          <w:sz w:val="21"/>
          <w:szCs w:val="21"/>
          <w14:ligatures w14:val="none"/>
        </w:rPr>
        <w:t xml:space="preserve"> </w:t>
      </w:r>
      <w:r w:rsidRPr="00B822FE">
        <w:rPr>
          <w:rFonts w:ascii="Arial" w:eastAsia="Times New Roman" w:hAnsi="Arial" w:cs="Arial"/>
          <w:strike/>
          <w:color w:val="FF0000"/>
          <w:kern w:val="0"/>
          <w:sz w:val="21"/>
          <w:szCs w:val="21"/>
          <w14:ligatures w14:val="none"/>
        </w:rPr>
        <w:t>other than a single-family dwelling or duplex on a vacant lot</w:t>
      </w:r>
      <w:r w:rsidR="00B822FE" w:rsidRPr="00B822FE">
        <w:rPr>
          <w:rFonts w:ascii="Arial" w:eastAsia="Times New Roman" w:hAnsi="Arial" w:cs="Arial"/>
          <w:color w:val="FF0000"/>
          <w:kern w:val="0"/>
          <w:sz w:val="21"/>
          <w:szCs w:val="21"/>
          <w14:ligatures w14:val="none"/>
        </w:rPr>
        <w:t xml:space="preserve"> </w:t>
      </w:r>
    </w:p>
    <w:p w14:paraId="01F8E167" w14:textId="4C7099BE" w:rsidR="007E0FEE" w:rsidRPr="007E0FEE" w:rsidRDefault="003F40E9" w:rsidP="007E0FEE">
      <w:pPr>
        <w:spacing w:after="0" w:line="255" w:lineRule="atLeast"/>
        <w:ind w:left="720"/>
        <w:rPr>
          <w:rFonts w:ascii="Arial" w:eastAsia="Times New Roman" w:hAnsi="Arial" w:cs="Arial"/>
          <w:color w:val="000000"/>
          <w:kern w:val="0"/>
          <w:sz w:val="21"/>
          <w:szCs w:val="21"/>
          <w14:ligatures w14:val="none"/>
        </w:rPr>
      </w:pPr>
      <w:r w:rsidRPr="00B822FE">
        <w:rPr>
          <w:rFonts w:ascii="Arial" w:eastAsia="Times New Roman" w:hAnsi="Arial" w:cs="Arial"/>
          <w:color w:val="171717" w:themeColor="background2" w:themeShade="1A"/>
          <w:kern w:val="0"/>
          <w:sz w:val="21"/>
          <w:szCs w:val="21"/>
          <w14:ligatures w14:val="none"/>
        </w:rPr>
        <w:t>(</w:t>
      </w:r>
      <w:r w:rsidR="00B822FE" w:rsidRPr="00554968">
        <w:rPr>
          <w:rFonts w:ascii="Arial" w:eastAsia="Times New Roman" w:hAnsi="Arial" w:cs="Arial"/>
          <w:kern w:val="0"/>
          <w:sz w:val="21"/>
          <w:szCs w:val="21"/>
          <w:u w:val="single"/>
          <w14:ligatures w14:val="none"/>
        </w:rPr>
        <w:t>2</w:t>
      </w:r>
      <w:r w:rsidRPr="00554968">
        <w:rPr>
          <w:rFonts w:ascii="Arial" w:eastAsia="Times New Roman" w:hAnsi="Arial" w:cs="Arial"/>
          <w:kern w:val="0"/>
          <w:sz w:val="21"/>
          <w:szCs w:val="21"/>
          <w:u w:val="single"/>
          <w14:ligatures w14:val="none"/>
        </w:rPr>
        <w:t xml:space="preserve">) Establishment of a use that requires </w:t>
      </w:r>
      <w:r w:rsidRPr="003F40E9">
        <w:rPr>
          <w:rFonts w:ascii="Arial" w:eastAsia="Times New Roman" w:hAnsi="Arial" w:cs="Arial"/>
          <w:color w:val="0070C0"/>
          <w:kern w:val="0"/>
          <w:sz w:val="21"/>
          <w:szCs w:val="21"/>
          <w:u w:val="single"/>
          <w14:ligatures w14:val="none"/>
        </w:rPr>
        <w:t>the demolition or alteration of an existing building</w:t>
      </w:r>
      <w:r>
        <w:rPr>
          <w:rFonts w:ascii="Arial" w:eastAsia="Times New Roman" w:hAnsi="Arial" w:cs="Arial"/>
          <w:color w:val="0070C0"/>
          <w:kern w:val="0"/>
          <w:sz w:val="21"/>
          <w:szCs w:val="21"/>
          <w:u w:val="single"/>
          <w14:ligatures w14:val="none"/>
        </w:rPr>
        <w:t>, provided the alteration</w:t>
      </w:r>
      <w:r w:rsidR="00554968">
        <w:rPr>
          <w:rFonts w:ascii="Arial" w:eastAsia="Times New Roman" w:hAnsi="Arial" w:cs="Arial"/>
          <w:color w:val="0070C0"/>
          <w:kern w:val="0"/>
          <w:sz w:val="21"/>
          <w:szCs w:val="21"/>
          <w:u w:val="single"/>
          <w14:ligatures w14:val="none"/>
        </w:rPr>
        <w:t xml:space="preserve"> or demolition</w:t>
      </w:r>
      <w:r>
        <w:rPr>
          <w:rFonts w:ascii="Arial" w:eastAsia="Times New Roman" w:hAnsi="Arial" w:cs="Arial"/>
          <w:color w:val="0070C0"/>
          <w:kern w:val="0"/>
          <w:sz w:val="21"/>
          <w:szCs w:val="21"/>
          <w:u w:val="single"/>
          <w14:ligatures w14:val="none"/>
        </w:rPr>
        <w:t xml:space="preserve"> affects more than 75% of the gross floor area </w:t>
      </w:r>
      <w:r w:rsidR="00554968">
        <w:rPr>
          <w:rFonts w:ascii="Arial" w:eastAsia="Times New Roman" w:hAnsi="Arial" w:cs="Arial"/>
          <w:color w:val="0070C0"/>
          <w:kern w:val="0"/>
          <w:sz w:val="21"/>
          <w:szCs w:val="21"/>
          <w:u w:val="single"/>
          <w14:ligatures w14:val="none"/>
        </w:rPr>
        <w:t>within the existing</w:t>
      </w:r>
      <w:r>
        <w:rPr>
          <w:rFonts w:ascii="Arial" w:eastAsia="Times New Roman" w:hAnsi="Arial" w:cs="Arial"/>
          <w:color w:val="0070C0"/>
          <w:kern w:val="0"/>
          <w:sz w:val="21"/>
          <w:szCs w:val="21"/>
          <w:u w:val="single"/>
          <w14:ligatures w14:val="none"/>
        </w:rPr>
        <w:t xml:space="preserve"> perimeter walls of the building. </w:t>
      </w:r>
      <w:r w:rsidR="00554968" w:rsidRPr="00554968">
        <w:rPr>
          <w:rFonts w:ascii="Arial" w:eastAsia="Times New Roman" w:hAnsi="Arial" w:cs="Arial"/>
          <w:strike/>
          <w:color w:val="FF0000"/>
          <w:kern w:val="0"/>
          <w:sz w:val="21"/>
          <w:szCs w:val="21"/>
          <w14:ligatures w14:val="none"/>
        </w:rPr>
        <w:t xml:space="preserve">Construction of a new building </w:t>
      </w:r>
      <w:r w:rsidR="007E0FEE" w:rsidRPr="00554968">
        <w:rPr>
          <w:rFonts w:ascii="Arial" w:eastAsia="Times New Roman" w:hAnsi="Arial" w:cs="Arial"/>
          <w:strike/>
          <w:color w:val="FF0000"/>
          <w:kern w:val="0"/>
          <w:sz w:val="21"/>
          <w:szCs w:val="21"/>
          <w14:ligatures w14:val="none"/>
        </w:rPr>
        <w:t xml:space="preserve">or the demolition or </w:t>
      </w:r>
      <w:r w:rsidR="007E0FEE" w:rsidRPr="00554968">
        <w:rPr>
          <w:rFonts w:ascii="Arial" w:eastAsia="Times New Roman" w:hAnsi="Arial" w:cs="Arial"/>
          <w:strike/>
          <w:color w:val="FF0000"/>
          <w:kern w:val="0"/>
          <w:sz w:val="21"/>
          <w:szCs w:val="21"/>
          <w14:ligatures w14:val="none"/>
        </w:rPr>
        <w:lastRenderedPageBreak/>
        <w:t>alteration of an existing building on a lot that contained a building, provided the alteration affects more than 75% of the floor area or perimeter walls of the existing building, other than the establishment of a single-family dwelling or duplex on a vacant lot.</w:t>
      </w:r>
    </w:p>
    <w:p w14:paraId="4B4F61FC" w14:textId="20AD953B" w:rsidR="007E0FEE" w:rsidRPr="007E0FEE" w:rsidRDefault="007E0FEE" w:rsidP="007E0FEE">
      <w:pPr>
        <w:spacing w:after="0" w:line="255" w:lineRule="atLeast"/>
        <w:ind w:left="720"/>
        <w:rPr>
          <w:rFonts w:ascii="Arial" w:eastAsia="Times New Roman" w:hAnsi="Arial" w:cs="Arial"/>
          <w:color w:val="000000"/>
          <w:kern w:val="0"/>
          <w:sz w:val="21"/>
          <w:szCs w:val="21"/>
          <w14:ligatures w14:val="none"/>
        </w:rPr>
      </w:pPr>
      <w:hyperlink r:id="rId10" w:anchor="7613964" w:tooltip="201-41A(3)" w:history="1">
        <w:r w:rsidRPr="007E0FEE">
          <w:rPr>
            <w:rFonts w:ascii="Arial" w:eastAsia="Times New Roman" w:hAnsi="Arial" w:cs="Arial"/>
            <w:color w:val="000000"/>
            <w:kern w:val="0"/>
            <w:sz w:val="21"/>
            <w:szCs w:val="21"/>
            <w14:ligatures w14:val="none"/>
          </w:rPr>
          <w:t>(3) </w:t>
        </w:r>
      </w:hyperlink>
      <w:r w:rsidRPr="007E0FEE">
        <w:rPr>
          <w:rFonts w:ascii="Arial" w:eastAsia="Times New Roman" w:hAnsi="Arial" w:cs="Arial"/>
          <w:color w:val="000000"/>
          <w:kern w:val="0"/>
          <w:sz w:val="21"/>
          <w:szCs w:val="21"/>
          <w14:ligatures w14:val="none"/>
        </w:rPr>
        <w:t xml:space="preserve">The expansion of a structure </w:t>
      </w:r>
      <w:r w:rsidRPr="00554968">
        <w:rPr>
          <w:rFonts w:ascii="Arial" w:eastAsia="Times New Roman" w:hAnsi="Arial" w:cs="Arial"/>
          <w:strike/>
          <w:color w:val="FF0000"/>
          <w:kern w:val="0"/>
          <w:sz w:val="21"/>
          <w:szCs w:val="21"/>
          <w14:ligatures w14:val="none"/>
        </w:rPr>
        <w:t>other than a single-family dwelling or a duplex</w:t>
      </w:r>
      <w:r w:rsidRPr="00554968">
        <w:rPr>
          <w:rFonts w:ascii="Arial" w:eastAsia="Times New Roman" w:hAnsi="Arial" w:cs="Arial"/>
          <w:color w:val="FF0000"/>
          <w:kern w:val="0"/>
          <w:sz w:val="21"/>
          <w:szCs w:val="21"/>
          <w14:ligatures w14:val="none"/>
        </w:rPr>
        <w:t xml:space="preserve"> </w:t>
      </w:r>
      <w:r w:rsidRPr="007E0FEE">
        <w:rPr>
          <w:rFonts w:ascii="Arial" w:eastAsia="Times New Roman" w:hAnsi="Arial" w:cs="Arial"/>
          <w:color w:val="000000"/>
          <w:kern w:val="0"/>
          <w:sz w:val="21"/>
          <w:szCs w:val="21"/>
          <w14:ligatures w14:val="none"/>
        </w:rPr>
        <w:t>by more than 2,000 square feet of</w:t>
      </w:r>
      <w:r w:rsidR="00554968">
        <w:rPr>
          <w:rFonts w:ascii="Arial" w:eastAsia="Times New Roman" w:hAnsi="Arial" w:cs="Arial"/>
          <w:color w:val="000000"/>
          <w:kern w:val="0"/>
          <w:sz w:val="21"/>
          <w:szCs w:val="21"/>
          <w14:ligatures w14:val="none"/>
        </w:rPr>
        <w:t xml:space="preserve"> </w:t>
      </w:r>
      <w:r w:rsidR="00554968" w:rsidRPr="00554968">
        <w:rPr>
          <w:rFonts w:ascii="Arial" w:eastAsia="Times New Roman" w:hAnsi="Arial" w:cs="Arial"/>
          <w:color w:val="0070C0"/>
          <w:kern w:val="0"/>
          <w:sz w:val="21"/>
          <w:szCs w:val="21"/>
          <w:u w:val="single"/>
          <w14:ligatures w14:val="none"/>
        </w:rPr>
        <w:t>gross</w:t>
      </w:r>
      <w:r w:rsidRPr="007E0FEE">
        <w:rPr>
          <w:rFonts w:ascii="Arial" w:eastAsia="Times New Roman" w:hAnsi="Arial" w:cs="Arial"/>
          <w:color w:val="000000"/>
          <w:kern w:val="0"/>
          <w:sz w:val="21"/>
          <w:szCs w:val="21"/>
          <w14:ligatures w14:val="none"/>
        </w:rPr>
        <w:t xml:space="preserve"> floor area after </w:t>
      </w:r>
      <w:r w:rsidRPr="00AA1B6D">
        <w:rPr>
          <w:rFonts w:ascii="Arial" w:eastAsia="Times New Roman" w:hAnsi="Arial" w:cs="Arial"/>
          <w:strike/>
          <w:color w:val="FF0000"/>
          <w:kern w:val="0"/>
          <w:sz w:val="21"/>
          <w:szCs w:val="21"/>
          <w14:ligatures w14:val="none"/>
        </w:rPr>
        <w:t xml:space="preserve">April 15, </w:t>
      </w:r>
      <w:proofErr w:type="gramStart"/>
      <w:r w:rsidRPr="00AA1B6D">
        <w:rPr>
          <w:rFonts w:ascii="Arial" w:eastAsia="Times New Roman" w:hAnsi="Arial" w:cs="Arial"/>
          <w:strike/>
          <w:color w:val="FF0000"/>
          <w:kern w:val="0"/>
          <w:sz w:val="21"/>
          <w:szCs w:val="21"/>
          <w14:ligatures w14:val="none"/>
        </w:rPr>
        <w:t>2003</w:t>
      </w:r>
      <w:proofErr w:type="gramEnd"/>
      <w:r w:rsidR="00AA1B6D">
        <w:rPr>
          <w:rFonts w:ascii="Arial" w:eastAsia="Times New Roman" w:hAnsi="Arial" w:cs="Arial"/>
          <w:color w:val="000000"/>
          <w:kern w:val="0"/>
          <w:sz w:val="21"/>
          <w:szCs w:val="21"/>
          <w14:ligatures w14:val="none"/>
        </w:rPr>
        <w:t xml:space="preserve"> </w:t>
      </w:r>
      <w:r w:rsidR="00B22250">
        <w:rPr>
          <w:rFonts w:ascii="Arial" w:eastAsia="Times New Roman" w:hAnsi="Arial" w:cs="Arial"/>
          <w:color w:val="0070C0"/>
          <w:kern w:val="0"/>
          <w:sz w:val="21"/>
          <w:szCs w:val="21"/>
          <w:u w:val="single"/>
          <w14:ligatures w14:val="none"/>
        </w:rPr>
        <w:t>November 4</w:t>
      </w:r>
      <w:r w:rsidR="00AA1B6D" w:rsidRPr="00AA1B6D">
        <w:rPr>
          <w:rFonts w:ascii="Arial" w:eastAsia="Times New Roman" w:hAnsi="Arial" w:cs="Arial"/>
          <w:color w:val="0070C0"/>
          <w:kern w:val="0"/>
          <w:sz w:val="21"/>
          <w:szCs w:val="21"/>
          <w:u w:val="single"/>
          <w14:ligatures w14:val="none"/>
        </w:rPr>
        <w:t>, 2025</w:t>
      </w:r>
      <w:r w:rsidRPr="007E0FEE">
        <w:rPr>
          <w:rFonts w:ascii="Arial" w:eastAsia="Times New Roman" w:hAnsi="Arial" w:cs="Arial"/>
          <w:color w:val="000000"/>
          <w:kern w:val="0"/>
          <w:sz w:val="21"/>
          <w:szCs w:val="21"/>
          <w14:ligatures w14:val="none"/>
        </w:rPr>
        <w:t>.</w:t>
      </w:r>
    </w:p>
    <w:p w14:paraId="1CD66175" w14:textId="002D7F8A" w:rsidR="007E0FEE" w:rsidRDefault="007E0FEE" w:rsidP="007E0FEE">
      <w:pPr>
        <w:spacing w:after="0" w:line="255" w:lineRule="atLeast"/>
        <w:ind w:left="720"/>
        <w:rPr>
          <w:rFonts w:ascii="Arial" w:eastAsia="Times New Roman" w:hAnsi="Arial" w:cs="Arial"/>
          <w:color w:val="000000"/>
          <w:kern w:val="0"/>
          <w:sz w:val="21"/>
          <w:szCs w:val="21"/>
          <w14:ligatures w14:val="none"/>
        </w:rPr>
      </w:pPr>
      <w:hyperlink r:id="rId11" w:anchor="7613965" w:tooltip="201-41A(4)" w:history="1">
        <w:r w:rsidRPr="007E0FEE">
          <w:rPr>
            <w:rFonts w:ascii="Arial" w:eastAsia="Times New Roman" w:hAnsi="Arial" w:cs="Arial"/>
            <w:color w:val="000000"/>
            <w:kern w:val="0"/>
            <w:sz w:val="21"/>
            <w:szCs w:val="21"/>
            <w14:ligatures w14:val="none"/>
          </w:rPr>
          <w:t>(4) </w:t>
        </w:r>
      </w:hyperlink>
      <w:r w:rsidRPr="007E0FEE">
        <w:rPr>
          <w:rFonts w:ascii="Arial" w:eastAsia="Times New Roman" w:hAnsi="Arial" w:cs="Arial"/>
          <w:color w:val="000000"/>
          <w:kern w:val="0"/>
          <w:sz w:val="21"/>
          <w:szCs w:val="21"/>
          <w14:ligatures w14:val="none"/>
        </w:rPr>
        <w:t xml:space="preserve">The conversion of </w:t>
      </w:r>
      <w:proofErr w:type="gramStart"/>
      <w:r w:rsidRPr="007E0FEE">
        <w:rPr>
          <w:rFonts w:ascii="Arial" w:eastAsia="Times New Roman" w:hAnsi="Arial" w:cs="Arial"/>
          <w:color w:val="000000"/>
          <w:kern w:val="0"/>
          <w:sz w:val="21"/>
          <w:szCs w:val="21"/>
          <w14:ligatures w14:val="none"/>
        </w:rPr>
        <w:t>a residential</w:t>
      </w:r>
      <w:proofErr w:type="gramEnd"/>
      <w:r w:rsidRPr="007E0FEE">
        <w:rPr>
          <w:rFonts w:ascii="Arial" w:eastAsia="Times New Roman" w:hAnsi="Arial" w:cs="Arial"/>
          <w:color w:val="000000"/>
          <w:kern w:val="0"/>
          <w:sz w:val="21"/>
          <w:szCs w:val="21"/>
          <w14:ligatures w14:val="none"/>
        </w:rPr>
        <w:t xml:space="preserve"> use to </w:t>
      </w:r>
      <w:proofErr w:type="gramStart"/>
      <w:r w:rsidRPr="007E0FEE">
        <w:rPr>
          <w:rFonts w:ascii="Arial" w:eastAsia="Times New Roman" w:hAnsi="Arial" w:cs="Arial"/>
          <w:color w:val="000000"/>
          <w:kern w:val="0"/>
          <w:sz w:val="21"/>
          <w:szCs w:val="21"/>
          <w14:ligatures w14:val="none"/>
        </w:rPr>
        <w:t>a commercial</w:t>
      </w:r>
      <w:proofErr w:type="gramEnd"/>
      <w:r w:rsidRPr="007E0FEE">
        <w:rPr>
          <w:rFonts w:ascii="Arial" w:eastAsia="Times New Roman" w:hAnsi="Arial" w:cs="Arial"/>
          <w:color w:val="000000"/>
          <w:kern w:val="0"/>
          <w:sz w:val="21"/>
          <w:szCs w:val="21"/>
          <w14:ligatures w14:val="none"/>
        </w:rPr>
        <w:t xml:space="preserve"> use, if the residential use is discontinued.</w:t>
      </w:r>
    </w:p>
    <w:p w14:paraId="6BA121A1" w14:textId="4110C044" w:rsidR="00077C9A" w:rsidRDefault="00077C9A" w:rsidP="007E0FEE">
      <w:pPr>
        <w:spacing w:after="0" w:line="255" w:lineRule="atLeast"/>
        <w:ind w:left="720"/>
        <w:rPr>
          <w:rFonts w:ascii="Arial" w:eastAsia="Times New Roman" w:hAnsi="Arial" w:cs="Arial"/>
          <w:color w:val="0070C0"/>
          <w:kern w:val="0"/>
          <w:sz w:val="21"/>
          <w:szCs w:val="21"/>
          <w:u w:val="single"/>
          <w14:ligatures w14:val="none"/>
        </w:rPr>
      </w:pPr>
      <w:r>
        <w:rPr>
          <w:rFonts w:ascii="Arial" w:eastAsia="Times New Roman" w:hAnsi="Arial" w:cs="Arial"/>
          <w:color w:val="0070C0"/>
          <w:kern w:val="0"/>
          <w:sz w:val="21"/>
          <w:szCs w:val="21"/>
          <w:u w:val="single"/>
          <w14:ligatures w14:val="none"/>
        </w:rPr>
        <w:t xml:space="preserve">(5) </w:t>
      </w:r>
      <w:r w:rsidRPr="00B822FE">
        <w:rPr>
          <w:rFonts w:ascii="Arial" w:eastAsia="Times New Roman" w:hAnsi="Arial" w:cs="Arial"/>
          <w:color w:val="0070C0"/>
          <w:kern w:val="0"/>
          <w:sz w:val="21"/>
          <w:szCs w:val="21"/>
          <w:u w:val="single"/>
          <w14:ligatures w14:val="none"/>
        </w:rPr>
        <w:t xml:space="preserve">The </w:t>
      </w:r>
      <w:r>
        <w:rPr>
          <w:rFonts w:ascii="Arial" w:eastAsia="Times New Roman" w:hAnsi="Arial" w:cs="Arial"/>
          <w:color w:val="0070C0"/>
          <w:kern w:val="0"/>
          <w:sz w:val="21"/>
          <w:szCs w:val="21"/>
          <w:u w:val="single"/>
          <w14:ligatures w14:val="none"/>
        </w:rPr>
        <w:t>construction</w:t>
      </w:r>
      <w:r w:rsidRPr="00B822FE">
        <w:rPr>
          <w:rFonts w:ascii="Arial" w:eastAsia="Times New Roman" w:hAnsi="Arial" w:cs="Arial"/>
          <w:color w:val="0070C0"/>
          <w:kern w:val="0"/>
          <w:sz w:val="21"/>
          <w:szCs w:val="21"/>
          <w:u w:val="single"/>
          <w14:ligatures w14:val="none"/>
        </w:rPr>
        <w:t xml:space="preserve"> of </w:t>
      </w:r>
      <w:r>
        <w:rPr>
          <w:rFonts w:ascii="Arial" w:eastAsia="Times New Roman" w:hAnsi="Arial" w:cs="Arial"/>
          <w:color w:val="0070C0"/>
          <w:kern w:val="0"/>
          <w:sz w:val="21"/>
          <w:szCs w:val="21"/>
          <w:u w:val="single"/>
          <w14:ligatures w14:val="none"/>
        </w:rPr>
        <w:t xml:space="preserve">a new </w:t>
      </w:r>
      <w:r w:rsidRPr="00B822FE">
        <w:rPr>
          <w:rFonts w:ascii="Arial" w:eastAsia="Times New Roman" w:hAnsi="Arial" w:cs="Arial"/>
          <w:color w:val="0070C0"/>
          <w:kern w:val="0"/>
          <w:sz w:val="21"/>
          <w:szCs w:val="21"/>
          <w:u w:val="single"/>
          <w14:ligatures w14:val="none"/>
        </w:rPr>
        <w:t xml:space="preserve">dwelling </w:t>
      </w:r>
      <w:r>
        <w:rPr>
          <w:rFonts w:ascii="Arial" w:eastAsia="Times New Roman" w:hAnsi="Arial" w:cs="Arial"/>
          <w:color w:val="0070C0"/>
          <w:kern w:val="0"/>
          <w:sz w:val="21"/>
          <w:szCs w:val="21"/>
          <w:u w:val="single"/>
          <w14:ligatures w14:val="none"/>
        </w:rPr>
        <w:t>unit.</w:t>
      </w:r>
    </w:p>
    <w:p w14:paraId="26CC5400" w14:textId="77777777" w:rsidR="00077C9A" w:rsidRPr="007E0FEE" w:rsidRDefault="00077C9A" w:rsidP="007E0FEE">
      <w:pPr>
        <w:spacing w:after="0" w:line="255" w:lineRule="atLeast"/>
        <w:ind w:left="720"/>
        <w:rPr>
          <w:rFonts w:ascii="Arial" w:eastAsia="Times New Roman" w:hAnsi="Arial" w:cs="Arial"/>
          <w:color w:val="000000"/>
          <w:kern w:val="0"/>
          <w:sz w:val="21"/>
          <w:szCs w:val="21"/>
          <w14:ligatures w14:val="none"/>
        </w:rPr>
      </w:pPr>
    </w:p>
    <w:p w14:paraId="3A4C6D74" w14:textId="5F167979"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12" w:anchor="7613966" w:tooltip="201-41B" w:history="1">
        <w:r w:rsidRPr="007E0FEE">
          <w:rPr>
            <w:rFonts w:ascii="Arial" w:eastAsia="Times New Roman" w:hAnsi="Arial" w:cs="Arial"/>
            <w:color w:val="000000"/>
            <w:kern w:val="0"/>
            <w:sz w:val="21"/>
            <w:szCs w:val="21"/>
            <w14:ligatures w14:val="none"/>
          </w:rPr>
          <w:t>B. </w:t>
        </w:r>
      </w:hyperlink>
      <w:r w:rsidRPr="00554968">
        <w:rPr>
          <w:rFonts w:ascii="Arial" w:eastAsia="Times New Roman" w:hAnsi="Arial" w:cs="Arial"/>
          <w:strike/>
          <w:color w:val="FF0000"/>
          <w:kern w:val="0"/>
          <w:sz w:val="21"/>
          <w:szCs w:val="21"/>
          <w14:ligatures w14:val="none"/>
        </w:rPr>
        <w:t>This</w:t>
      </w:r>
      <w:r w:rsidRPr="007E0FEE">
        <w:rPr>
          <w:rFonts w:ascii="Arial" w:eastAsia="Times New Roman" w:hAnsi="Arial" w:cs="Arial"/>
          <w:color w:val="000000"/>
          <w:kern w:val="0"/>
          <w:sz w:val="21"/>
          <w:szCs w:val="21"/>
          <w14:ligatures w14:val="none"/>
        </w:rPr>
        <w:t xml:space="preserve"> </w:t>
      </w:r>
      <w:r w:rsidR="00554968">
        <w:rPr>
          <w:rFonts w:ascii="Arial" w:eastAsia="Times New Roman" w:hAnsi="Arial" w:cs="Arial"/>
          <w:color w:val="0070C0"/>
          <w:kern w:val="0"/>
          <w:sz w:val="21"/>
          <w:szCs w:val="21"/>
          <w:u w:val="single"/>
          <w14:ligatures w14:val="none"/>
        </w:rPr>
        <w:t xml:space="preserve">Development required to provide for the location and construction of sidewalks </w:t>
      </w:r>
      <w:r w:rsidRPr="007E0FEE">
        <w:rPr>
          <w:rFonts w:ascii="Arial" w:eastAsia="Times New Roman" w:hAnsi="Arial" w:cs="Arial"/>
          <w:color w:val="000000"/>
          <w:kern w:val="0"/>
          <w:sz w:val="21"/>
          <w:szCs w:val="21"/>
          <w14:ligatures w14:val="none"/>
        </w:rPr>
        <w:t>shall include the dedication of necessary right-of-way or public access easement and the construction of sidewalks in accordance with the specifications provided in § </w:t>
      </w:r>
      <w:hyperlink r:id="rId13" w:anchor="7613967" w:history="1">
        <w:r w:rsidRPr="00AA1B6D">
          <w:rPr>
            <w:rFonts w:ascii="Arial" w:eastAsia="Times New Roman" w:hAnsi="Arial" w:cs="Arial"/>
            <w:color w:val="000000"/>
            <w:kern w:val="0"/>
            <w:sz w:val="21"/>
            <w:szCs w:val="21"/>
            <w14:ligatures w14:val="none"/>
          </w:rPr>
          <w:t>201-</w:t>
        </w:r>
        <w:r w:rsidR="00554968" w:rsidRPr="00554968">
          <w:rPr>
            <w:rFonts w:ascii="Arial" w:eastAsia="Times New Roman" w:hAnsi="Arial" w:cs="Arial"/>
            <w:color w:val="0070C0"/>
            <w:kern w:val="0"/>
            <w:sz w:val="21"/>
            <w:szCs w:val="21"/>
            <w:u w:val="single"/>
            <w14:ligatures w14:val="none"/>
          </w:rPr>
          <w:t>40</w:t>
        </w:r>
        <w:r w:rsidR="00554968">
          <w:rPr>
            <w:rFonts w:ascii="Arial" w:eastAsia="Times New Roman" w:hAnsi="Arial" w:cs="Arial"/>
            <w:color w:val="000000"/>
            <w:kern w:val="0"/>
            <w:sz w:val="21"/>
            <w:szCs w:val="21"/>
            <w14:ligatures w14:val="none"/>
          </w:rPr>
          <w:t xml:space="preserve"> </w:t>
        </w:r>
        <w:r w:rsidR="002C5113" w:rsidRPr="002C5113">
          <w:rPr>
            <w:rFonts w:ascii="Arial" w:eastAsia="Times New Roman" w:hAnsi="Arial" w:cs="Arial"/>
            <w:color w:val="0070C0"/>
            <w:kern w:val="0"/>
            <w:sz w:val="21"/>
            <w:szCs w:val="21"/>
            <w:u w:val="single"/>
            <w14:ligatures w14:val="none"/>
          </w:rPr>
          <w:t>and</w:t>
        </w:r>
        <w:r w:rsidR="002C5113">
          <w:rPr>
            <w:rFonts w:ascii="Arial" w:eastAsia="Times New Roman" w:hAnsi="Arial" w:cs="Arial"/>
            <w:color w:val="000000"/>
            <w:kern w:val="0"/>
            <w:sz w:val="21"/>
            <w:szCs w:val="21"/>
            <w14:ligatures w14:val="none"/>
          </w:rPr>
          <w:t xml:space="preserve"> </w:t>
        </w:r>
        <w:r w:rsidRPr="00AA1B6D">
          <w:rPr>
            <w:rFonts w:ascii="Arial" w:eastAsia="Times New Roman" w:hAnsi="Arial" w:cs="Arial"/>
            <w:color w:val="000000"/>
            <w:kern w:val="0"/>
            <w:sz w:val="21"/>
            <w:szCs w:val="21"/>
            <w14:ligatures w14:val="none"/>
          </w:rPr>
          <w:t>42</w:t>
        </w:r>
      </w:hyperlink>
      <w:r w:rsidRPr="007E0FEE">
        <w:rPr>
          <w:rFonts w:ascii="Arial" w:eastAsia="Times New Roman" w:hAnsi="Arial" w:cs="Arial"/>
          <w:color w:val="000000"/>
          <w:kern w:val="0"/>
          <w:sz w:val="21"/>
          <w:szCs w:val="21"/>
          <w14:ligatures w14:val="none"/>
        </w:rPr>
        <w:t xml:space="preserve"> </w:t>
      </w:r>
      <w:r w:rsidRPr="002C5113">
        <w:rPr>
          <w:rFonts w:ascii="Arial" w:eastAsia="Times New Roman" w:hAnsi="Arial" w:cs="Arial"/>
          <w:strike/>
          <w:color w:val="EE0000"/>
          <w:kern w:val="0"/>
          <w:sz w:val="21"/>
          <w:szCs w:val="21"/>
          <w14:ligatures w14:val="none"/>
        </w:rPr>
        <w:t>or a contribution to the Town's Sidewalk Construction Fund as specified in § </w:t>
      </w:r>
      <w:hyperlink r:id="rId14" w:anchor="7613977" w:history="1">
        <w:r w:rsidRPr="002C5113">
          <w:rPr>
            <w:rFonts w:ascii="Arial" w:eastAsia="Times New Roman" w:hAnsi="Arial" w:cs="Arial"/>
            <w:strike/>
            <w:color w:val="EE0000"/>
            <w:kern w:val="0"/>
            <w:sz w:val="21"/>
            <w:szCs w:val="21"/>
            <w14:ligatures w14:val="none"/>
          </w:rPr>
          <w:t>201-43</w:t>
        </w:r>
      </w:hyperlink>
      <w:r w:rsidRPr="007E0FEE">
        <w:rPr>
          <w:rFonts w:ascii="Arial" w:eastAsia="Times New Roman" w:hAnsi="Arial" w:cs="Arial"/>
          <w:color w:val="000000"/>
          <w:kern w:val="0"/>
          <w:sz w:val="21"/>
          <w:szCs w:val="21"/>
          <w14:ligatures w14:val="none"/>
        </w:rPr>
        <w:t>. Newly constructed sidewalks shall be paid for entirely by the property owner unless otherwise determined by the Planning Board. Provision for sidewalk construction shall be included as part of site plan review or subdivision approval and/or part of plans submitted for obtaining a building permit.</w:t>
      </w:r>
    </w:p>
    <w:p w14:paraId="210FC087" w14:textId="77777777" w:rsidR="007E0FEE" w:rsidRPr="00DA140E" w:rsidRDefault="007E0FEE" w:rsidP="007E0FEE">
      <w:pPr>
        <w:spacing w:before="240" w:after="100" w:afterAutospacing="1" w:line="240" w:lineRule="auto"/>
        <w:outlineLvl w:val="3"/>
        <w:rPr>
          <w:rFonts w:ascii="Arial" w:eastAsia="Times New Roman" w:hAnsi="Arial" w:cs="Arial"/>
          <w:b/>
          <w:bCs/>
          <w:color w:val="000000"/>
          <w:kern w:val="0"/>
          <w14:ligatures w14:val="none"/>
        </w:rPr>
      </w:pPr>
      <w:hyperlink r:id="rId15" w:anchor="7613967" w:history="1">
        <w:r w:rsidRPr="00DA140E">
          <w:rPr>
            <w:rFonts w:ascii="Arial" w:eastAsia="Times New Roman" w:hAnsi="Arial" w:cs="Arial"/>
            <w:color w:val="333333"/>
            <w:kern w:val="0"/>
            <w14:ligatures w14:val="none"/>
          </w:rPr>
          <w:t>§ 201-42. Sidewalk construction standards.</w:t>
        </w:r>
      </w:hyperlink>
    </w:p>
    <w:p w14:paraId="30AE28CC" w14:textId="4BD1AB16"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16" w:anchor="7613968" w:tooltip="201-42A" w:history="1">
        <w:r w:rsidRPr="007E0FEE">
          <w:rPr>
            <w:rFonts w:ascii="Arial" w:eastAsia="Times New Roman" w:hAnsi="Arial" w:cs="Arial"/>
            <w:color w:val="000000"/>
            <w:kern w:val="0"/>
            <w:sz w:val="21"/>
            <w:szCs w:val="21"/>
            <w14:ligatures w14:val="none"/>
          </w:rPr>
          <w:t>A. </w:t>
        </w:r>
      </w:hyperlink>
      <w:r w:rsidRPr="007E0FEE">
        <w:rPr>
          <w:rFonts w:ascii="Arial" w:eastAsia="Times New Roman" w:hAnsi="Arial" w:cs="Arial"/>
          <w:color w:val="000000"/>
          <w:kern w:val="0"/>
          <w:sz w:val="21"/>
          <w:szCs w:val="21"/>
          <w14:ligatures w14:val="none"/>
        </w:rPr>
        <w:t xml:space="preserve">All sidewalks and related </w:t>
      </w:r>
      <w:proofErr w:type="gramStart"/>
      <w:r w:rsidRPr="007E0FEE">
        <w:rPr>
          <w:rFonts w:ascii="Arial" w:eastAsia="Times New Roman" w:hAnsi="Arial" w:cs="Arial"/>
          <w:color w:val="000000"/>
          <w:kern w:val="0"/>
          <w:sz w:val="21"/>
          <w:szCs w:val="21"/>
          <w14:ligatures w14:val="none"/>
        </w:rPr>
        <w:t>improvements</w:t>
      </w:r>
      <w:proofErr w:type="gramEnd"/>
      <w:r w:rsidRPr="007E0FEE">
        <w:rPr>
          <w:rFonts w:ascii="Arial" w:eastAsia="Times New Roman" w:hAnsi="Arial" w:cs="Arial"/>
          <w:color w:val="000000"/>
          <w:kern w:val="0"/>
          <w:sz w:val="21"/>
          <w:szCs w:val="21"/>
          <w14:ligatures w14:val="none"/>
        </w:rPr>
        <w:t xml:space="preserve"> including but not limited to curbs, pavement, and handicapped accessways, shall be constructed according to the standards in the Sidewalk Development Plan</w:t>
      </w:r>
      <w:r w:rsidR="00AA1B6D" w:rsidRPr="00AA1B6D">
        <w:rPr>
          <w:rFonts w:ascii="Arial" w:eastAsia="Times New Roman" w:hAnsi="Arial" w:cs="Arial"/>
          <w:color w:val="0070C0"/>
          <w:kern w:val="0"/>
          <w:sz w:val="21"/>
          <w:szCs w:val="21"/>
          <w:u w:val="single"/>
          <w14:ligatures w14:val="none"/>
        </w:rPr>
        <w:t xml:space="preserve"> or the Route 1 Transportation </w:t>
      </w:r>
      <w:r w:rsidR="000368A9" w:rsidRPr="00AA1B6D">
        <w:rPr>
          <w:rFonts w:ascii="Arial" w:eastAsia="Times New Roman" w:hAnsi="Arial" w:cs="Arial"/>
          <w:color w:val="0070C0"/>
          <w:kern w:val="0"/>
          <w:sz w:val="21"/>
          <w:szCs w:val="21"/>
          <w:u w:val="single"/>
          <w14:ligatures w14:val="none"/>
        </w:rPr>
        <w:t>Feasibility</w:t>
      </w:r>
      <w:r w:rsidR="00AA1B6D" w:rsidRPr="00AA1B6D">
        <w:rPr>
          <w:rFonts w:ascii="Arial" w:eastAsia="Times New Roman" w:hAnsi="Arial" w:cs="Arial"/>
          <w:color w:val="0070C0"/>
          <w:kern w:val="0"/>
          <w:sz w:val="21"/>
          <w:szCs w:val="21"/>
          <w:u w:val="single"/>
          <w14:ligatures w14:val="none"/>
        </w:rPr>
        <w:t xml:space="preserve"> Study</w:t>
      </w:r>
      <w:r w:rsidR="00425D2D">
        <w:rPr>
          <w:rFonts w:ascii="Arial" w:eastAsia="Times New Roman" w:hAnsi="Arial" w:cs="Arial"/>
          <w:color w:val="0070C0"/>
          <w:kern w:val="0"/>
          <w:sz w:val="21"/>
          <w:szCs w:val="21"/>
          <w:u w:val="single"/>
          <w14:ligatures w14:val="none"/>
        </w:rPr>
        <w:t xml:space="preserve"> (2024)</w:t>
      </w:r>
      <w:r w:rsidRPr="007E0FEE">
        <w:rPr>
          <w:rFonts w:ascii="Arial" w:eastAsia="Times New Roman" w:hAnsi="Arial" w:cs="Arial"/>
          <w:color w:val="000000"/>
          <w:kern w:val="0"/>
          <w:sz w:val="21"/>
          <w:szCs w:val="21"/>
          <w14:ligatures w14:val="none"/>
        </w:rPr>
        <w:t>, including those in this article.</w:t>
      </w:r>
    </w:p>
    <w:p w14:paraId="104C80E2" w14:textId="4759E9BE"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17" w:anchor="7613969" w:tooltip="201-42B" w:history="1">
        <w:r w:rsidRPr="007E0FEE">
          <w:rPr>
            <w:rFonts w:ascii="Arial" w:eastAsia="Times New Roman" w:hAnsi="Arial" w:cs="Arial"/>
            <w:color w:val="000000"/>
            <w:kern w:val="0"/>
            <w:sz w:val="21"/>
            <w:szCs w:val="21"/>
            <w14:ligatures w14:val="none"/>
          </w:rPr>
          <w:t>B. </w:t>
        </w:r>
      </w:hyperlink>
      <w:r w:rsidRPr="007E0FEE">
        <w:rPr>
          <w:rFonts w:ascii="Arial" w:eastAsia="Times New Roman" w:hAnsi="Arial" w:cs="Arial"/>
          <w:color w:val="000000"/>
          <w:kern w:val="0"/>
          <w:sz w:val="21"/>
          <w:szCs w:val="21"/>
          <w14:ligatures w14:val="none"/>
        </w:rPr>
        <w:t xml:space="preserve">Sidewalks shall be at least five feet wide and shall be located between the curb or grade line of the public street and the right-of-way line or public access easement if approved by the Town, but no closer than two feet to the curb or grade line. Sidewalk width and distance to curb or grade line may be reduced where right-of-way width </w:t>
      </w:r>
      <w:r w:rsidR="000368A9" w:rsidRPr="000368A9">
        <w:rPr>
          <w:rFonts w:ascii="Arial" w:eastAsia="Times New Roman" w:hAnsi="Arial" w:cs="Arial"/>
          <w:color w:val="0070C0"/>
          <w:kern w:val="0"/>
          <w:sz w:val="21"/>
          <w:szCs w:val="21"/>
          <w:u w:val="single"/>
          <w14:ligatures w14:val="none"/>
        </w:rPr>
        <w:t>or utilities</w:t>
      </w:r>
      <w:r w:rsidR="000368A9" w:rsidRPr="000368A9">
        <w:rPr>
          <w:rFonts w:ascii="Arial" w:eastAsia="Times New Roman" w:hAnsi="Arial" w:cs="Arial"/>
          <w:color w:val="0070C0"/>
          <w:kern w:val="0"/>
          <w:sz w:val="21"/>
          <w:szCs w:val="21"/>
          <w14:ligatures w14:val="none"/>
        </w:rPr>
        <w:t xml:space="preserve"> </w:t>
      </w:r>
      <w:r w:rsidRPr="007E0FEE">
        <w:rPr>
          <w:rFonts w:ascii="Arial" w:eastAsia="Times New Roman" w:hAnsi="Arial" w:cs="Arial"/>
          <w:color w:val="000000"/>
          <w:kern w:val="0"/>
          <w:sz w:val="21"/>
          <w:szCs w:val="21"/>
          <w14:ligatures w14:val="none"/>
        </w:rPr>
        <w:t xml:space="preserve">does not allow this standard to be met. The Town may approve alteration of the </w:t>
      </w:r>
      <w:proofErr w:type="gramStart"/>
      <w:r w:rsidRPr="007E0FEE">
        <w:rPr>
          <w:rFonts w:ascii="Arial" w:eastAsia="Times New Roman" w:hAnsi="Arial" w:cs="Arial"/>
          <w:color w:val="000000"/>
          <w:kern w:val="0"/>
          <w:sz w:val="21"/>
          <w:szCs w:val="21"/>
          <w14:ligatures w14:val="none"/>
        </w:rPr>
        <w:t>alignment</w:t>
      </w:r>
      <w:proofErr w:type="gramEnd"/>
      <w:r w:rsidRPr="007E0FEE">
        <w:rPr>
          <w:rFonts w:ascii="Arial" w:eastAsia="Times New Roman" w:hAnsi="Arial" w:cs="Arial"/>
          <w:color w:val="000000"/>
          <w:kern w:val="0"/>
          <w:sz w:val="21"/>
          <w:szCs w:val="21"/>
          <w14:ligatures w14:val="none"/>
        </w:rPr>
        <w:t xml:space="preserve"> so the sidewalk meanders within the area between the curb and right-of-way line or public access easement. The Town may request that an easement be granted </w:t>
      </w:r>
      <w:proofErr w:type="gramStart"/>
      <w:r w:rsidRPr="007E0FEE">
        <w:rPr>
          <w:rFonts w:ascii="Arial" w:eastAsia="Times New Roman" w:hAnsi="Arial" w:cs="Arial"/>
          <w:color w:val="000000"/>
          <w:kern w:val="0"/>
          <w:sz w:val="21"/>
          <w:szCs w:val="21"/>
          <w14:ligatures w14:val="none"/>
        </w:rPr>
        <w:t>from</w:t>
      </w:r>
      <w:proofErr w:type="gramEnd"/>
      <w:r w:rsidRPr="007E0FEE">
        <w:rPr>
          <w:rFonts w:ascii="Arial" w:eastAsia="Times New Roman" w:hAnsi="Arial" w:cs="Arial"/>
          <w:color w:val="000000"/>
          <w:kern w:val="0"/>
          <w:sz w:val="21"/>
          <w:szCs w:val="21"/>
          <w14:ligatures w14:val="none"/>
        </w:rPr>
        <w:t xml:space="preserve"> property owners to locate the sidewalk if it is necessary for public safety and/or if the landowner is willing </w:t>
      </w:r>
      <w:proofErr w:type="gramStart"/>
      <w:r w:rsidRPr="007E0FEE">
        <w:rPr>
          <w:rFonts w:ascii="Arial" w:eastAsia="Times New Roman" w:hAnsi="Arial" w:cs="Arial"/>
          <w:color w:val="000000"/>
          <w:kern w:val="0"/>
          <w:sz w:val="21"/>
          <w:szCs w:val="21"/>
          <w14:ligatures w14:val="none"/>
        </w:rPr>
        <w:t>in order to</w:t>
      </w:r>
      <w:proofErr w:type="gramEnd"/>
      <w:r w:rsidRPr="007E0FEE">
        <w:rPr>
          <w:rFonts w:ascii="Arial" w:eastAsia="Times New Roman" w:hAnsi="Arial" w:cs="Arial"/>
          <w:color w:val="000000"/>
          <w:kern w:val="0"/>
          <w:sz w:val="21"/>
          <w:szCs w:val="21"/>
          <w14:ligatures w14:val="none"/>
        </w:rPr>
        <w:t xml:space="preserve"> increase green space between the roadway curb and the sidewalk.</w:t>
      </w:r>
    </w:p>
    <w:p w14:paraId="2CB0DA98" w14:textId="0CEAC97E"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18" w:anchor="7613970" w:tooltip="201-42C" w:history="1">
        <w:r w:rsidRPr="007E0FEE">
          <w:rPr>
            <w:rFonts w:ascii="Arial" w:eastAsia="Times New Roman" w:hAnsi="Arial" w:cs="Arial"/>
            <w:color w:val="000000"/>
            <w:kern w:val="0"/>
            <w:sz w:val="21"/>
            <w:szCs w:val="21"/>
            <w14:ligatures w14:val="none"/>
          </w:rPr>
          <w:t>C. </w:t>
        </w:r>
      </w:hyperlink>
      <w:r w:rsidRPr="007E0FEE">
        <w:rPr>
          <w:rFonts w:ascii="Arial" w:eastAsia="Times New Roman" w:hAnsi="Arial" w:cs="Arial"/>
          <w:color w:val="000000"/>
          <w:kern w:val="0"/>
          <w:sz w:val="21"/>
          <w:szCs w:val="21"/>
          <w14:ligatures w14:val="none"/>
        </w:rPr>
        <w:t>Where a new sidewalk adjoins existing sidewalks that are not five feet in width, the new sidewalk shall taper on each side over a five-foot length to meet the existing condition.</w:t>
      </w:r>
    </w:p>
    <w:p w14:paraId="09E56F7A" w14:textId="26409575"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19" w:anchor="7613971" w:tooltip="201-42D" w:history="1">
        <w:r w:rsidRPr="007E0FEE">
          <w:rPr>
            <w:rFonts w:ascii="Arial" w:eastAsia="Times New Roman" w:hAnsi="Arial" w:cs="Arial"/>
            <w:color w:val="000000"/>
            <w:kern w:val="0"/>
            <w:sz w:val="21"/>
            <w:szCs w:val="21"/>
            <w14:ligatures w14:val="none"/>
          </w:rPr>
          <w:t>D. </w:t>
        </w:r>
      </w:hyperlink>
      <w:r w:rsidRPr="007E0FEE">
        <w:rPr>
          <w:rFonts w:ascii="Arial" w:eastAsia="Times New Roman" w:hAnsi="Arial" w:cs="Arial"/>
          <w:color w:val="000000"/>
          <w:kern w:val="0"/>
          <w:sz w:val="21"/>
          <w:szCs w:val="21"/>
          <w14:ligatures w14:val="none"/>
        </w:rPr>
        <w:t>A site plan indicating the location of the sidewalk shall be submitted to the appropriate Town reviewing authority determined by the Reviewing Authority Chart in § </w:t>
      </w:r>
      <w:hyperlink r:id="rId20" w:anchor="7612751" w:history="1">
        <w:r w:rsidRPr="000368A9">
          <w:rPr>
            <w:rFonts w:ascii="Arial" w:eastAsia="Times New Roman" w:hAnsi="Arial" w:cs="Arial"/>
            <w:color w:val="000000"/>
            <w:kern w:val="0"/>
            <w:sz w:val="21"/>
            <w:szCs w:val="21"/>
            <w14:ligatures w14:val="none"/>
          </w:rPr>
          <w:t>145-71A</w:t>
        </w:r>
      </w:hyperlink>
      <w:r w:rsidRPr="007E0FEE">
        <w:rPr>
          <w:rFonts w:ascii="Arial" w:eastAsia="Times New Roman" w:hAnsi="Arial" w:cs="Arial"/>
          <w:color w:val="000000"/>
          <w:kern w:val="0"/>
          <w:sz w:val="21"/>
          <w:szCs w:val="21"/>
          <w14:ligatures w14:val="none"/>
        </w:rPr>
        <w:t> for site plan approval or to the Planning Board for subdivision approval.</w:t>
      </w:r>
    </w:p>
    <w:p w14:paraId="0791FC1D" w14:textId="16B26334"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21" w:anchor="7613972" w:tooltip="201-42E" w:history="1">
        <w:r w:rsidRPr="007E0FEE">
          <w:rPr>
            <w:rFonts w:ascii="Arial" w:eastAsia="Times New Roman" w:hAnsi="Arial" w:cs="Arial"/>
            <w:color w:val="000000"/>
            <w:kern w:val="0"/>
            <w:sz w:val="21"/>
            <w:szCs w:val="21"/>
            <w14:ligatures w14:val="none"/>
          </w:rPr>
          <w:t>E. </w:t>
        </w:r>
      </w:hyperlink>
      <w:r w:rsidRPr="007E0FEE">
        <w:rPr>
          <w:rFonts w:ascii="Arial" w:eastAsia="Times New Roman" w:hAnsi="Arial" w:cs="Arial"/>
          <w:color w:val="000000"/>
          <w:kern w:val="0"/>
          <w:sz w:val="21"/>
          <w:szCs w:val="21"/>
          <w14:ligatures w14:val="none"/>
        </w:rPr>
        <w:t xml:space="preserve">All sidewalks shall be constructed in accordance with the Americans with Disabilities Act (ADA) standards. Wheelchair access ramps must be constructed at any point a proposed sidewalk intersects a Town street </w:t>
      </w:r>
      <w:proofErr w:type="gramStart"/>
      <w:r w:rsidRPr="007E0FEE">
        <w:rPr>
          <w:rFonts w:ascii="Arial" w:eastAsia="Times New Roman" w:hAnsi="Arial" w:cs="Arial"/>
          <w:color w:val="000000"/>
          <w:kern w:val="0"/>
          <w:sz w:val="21"/>
          <w:szCs w:val="21"/>
          <w14:ligatures w14:val="none"/>
        </w:rPr>
        <w:t>with the exception of</w:t>
      </w:r>
      <w:proofErr w:type="gramEnd"/>
      <w:r w:rsidRPr="007E0FEE">
        <w:rPr>
          <w:rFonts w:ascii="Arial" w:eastAsia="Times New Roman" w:hAnsi="Arial" w:cs="Arial"/>
          <w:color w:val="000000"/>
          <w:kern w:val="0"/>
          <w:sz w:val="21"/>
          <w:szCs w:val="21"/>
          <w14:ligatures w14:val="none"/>
        </w:rPr>
        <w:t xml:space="preserve"> walks leading from the street to the door of a single-family residence. Access ramps shall be built to grades no greater than one foot of fall per 12 feet in length.</w:t>
      </w:r>
    </w:p>
    <w:p w14:paraId="343E81F0" w14:textId="5494701F"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22" w:anchor="7613973" w:tooltip="201-42F" w:history="1">
        <w:r w:rsidRPr="007E0FEE">
          <w:rPr>
            <w:rFonts w:ascii="Arial" w:eastAsia="Times New Roman" w:hAnsi="Arial" w:cs="Arial"/>
            <w:color w:val="000000"/>
            <w:kern w:val="0"/>
            <w:sz w:val="21"/>
            <w:szCs w:val="21"/>
            <w14:ligatures w14:val="none"/>
          </w:rPr>
          <w:t>F. </w:t>
        </w:r>
      </w:hyperlink>
      <w:r w:rsidRPr="007E0FEE">
        <w:rPr>
          <w:rFonts w:ascii="Arial" w:eastAsia="Times New Roman" w:hAnsi="Arial" w:cs="Arial"/>
          <w:color w:val="000000"/>
          <w:kern w:val="0"/>
          <w:sz w:val="21"/>
          <w:szCs w:val="21"/>
          <w14:ligatures w14:val="none"/>
        </w:rPr>
        <w:t>Sidewalk materials. Sidewalks shall be constructed of the materials specified in Table 5.4.1 of the Sidewalk Development Plan</w:t>
      </w:r>
      <w:hyperlink r:id="rId23" w:anchor="ft7613973-1" w:history="1">
        <w:r w:rsidRPr="007E0FEE">
          <w:rPr>
            <w:rFonts w:ascii="Arial" w:eastAsia="Times New Roman" w:hAnsi="Arial" w:cs="Arial"/>
            <w:b/>
            <w:bCs/>
            <w:color w:val="661111"/>
            <w:kern w:val="0"/>
            <w:sz w:val="15"/>
            <w:szCs w:val="15"/>
            <w:vertAlign w:val="superscript"/>
            <w14:ligatures w14:val="none"/>
          </w:rPr>
          <w:t>[1]</w:t>
        </w:r>
      </w:hyperlink>
      <w:r w:rsidRPr="007E0FEE">
        <w:rPr>
          <w:rFonts w:ascii="Arial" w:eastAsia="Times New Roman" w:hAnsi="Arial" w:cs="Arial"/>
          <w:color w:val="000000"/>
          <w:kern w:val="0"/>
          <w:sz w:val="21"/>
          <w:szCs w:val="21"/>
          <w14:ligatures w14:val="none"/>
        </w:rPr>
        <w:t> in accordance with the details and specifications in the Sidewalk Development Plan.</w:t>
      </w:r>
    </w:p>
    <w:p w14:paraId="54076F86" w14:textId="18EC2556" w:rsidR="007E0FEE" w:rsidRPr="007E0FEE" w:rsidRDefault="007E0FEE" w:rsidP="007E0FEE">
      <w:pPr>
        <w:spacing w:after="0" w:line="255" w:lineRule="atLeast"/>
        <w:rPr>
          <w:rFonts w:ascii="Arial" w:eastAsia="Times New Roman" w:hAnsi="Arial" w:cs="Arial"/>
          <w:color w:val="000000"/>
          <w:kern w:val="0"/>
          <w:sz w:val="21"/>
          <w:szCs w:val="21"/>
          <w14:ligatures w14:val="none"/>
        </w:rPr>
      </w:pPr>
      <w:hyperlink r:id="rId24" w:anchor="7613974" w:tooltip="201-42G" w:history="1">
        <w:r w:rsidRPr="007E0FEE">
          <w:rPr>
            <w:rFonts w:ascii="Arial" w:eastAsia="Times New Roman" w:hAnsi="Arial" w:cs="Arial"/>
            <w:color w:val="000000"/>
            <w:kern w:val="0"/>
            <w:sz w:val="21"/>
            <w:szCs w:val="21"/>
            <w14:ligatures w14:val="none"/>
          </w:rPr>
          <w:t>G. </w:t>
        </w:r>
      </w:hyperlink>
      <w:r w:rsidRPr="007E0FEE">
        <w:rPr>
          <w:rFonts w:ascii="Arial" w:eastAsia="Times New Roman" w:hAnsi="Arial" w:cs="Arial"/>
          <w:color w:val="000000"/>
          <w:kern w:val="0"/>
          <w:sz w:val="21"/>
          <w:szCs w:val="21"/>
          <w14:ligatures w14:val="none"/>
        </w:rPr>
        <w:t>Curb materials. Curb materials shall be constructed of the following materials in accordance with the specifications in the Sidewalk Development Plan.</w:t>
      </w:r>
    </w:p>
    <w:p w14:paraId="22878DBB" w14:textId="3661083E" w:rsidR="007E0FEE" w:rsidRPr="007E0FEE" w:rsidRDefault="007E0FEE" w:rsidP="007E0FEE">
      <w:pPr>
        <w:spacing w:after="0" w:line="255" w:lineRule="atLeast"/>
        <w:ind w:firstLine="720"/>
        <w:rPr>
          <w:rFonts w:ascii="Arial" w:eastAsia="Times New Roman" w:hAnsi="Arial" w:cs="Arial"/>
          <w:color w:val="000000"/>
          <w:kern w:val="0"/>
          <w:sz w:val="21"/>
          <w:szCs w:val="21"/>
          <w14:ligatures w14:val="none"/>
        </w:rPr>
      </w:pPr>
      <w:hyperlink r:id="rId25" w:anchor="7613975" w:tooltip="201-42G(1)" w:history="1">
        <w:r w:rsidRPr="007E0FEE">
          <w:rPr>
            <w:rFonts w:ascii="Arial" w:eastAsia="Times New Roman" w:hAnsi="Arial" w:cs="Arial"/>
            <w:color w:val="000000"/>
            <w:kern w:val="0"/>
            <w:sz w:val="21"/>
            <w:szCs w:val="21"/>
            <w14:ligatures w14:val="none"/>
          </w:rPr>
          <w:t>(1) </w:t>
        </w:r>
      </w:hyperlink>
      <w:r w:rsidRPr="007E0FEE">
        <w:rPr>
          <w:rFonts w:ascii="Arial" w:eastAsia="Times New Roman" w:hAnsi="Arial" w:cs="Arial"/>
          <w:color w:val="000000"/>
          <w:kern w:val="0"/>
          <w:sz w:val="21"/>
          <w:szCs w:val="21"/>
          <w14:ligatures w14:val="none"/>
        </w:rPr>
        <w:t>Vertical granite. (See Sidewalk Development Plan Figure 4.5.A.)</w:t>
      </w:r>
    </w:p>
    <w:p w14:paraId="68B0631F" w14:textId="43860E9C" w:rsidR="007E0FEE" w:rsidRDefault="007E0FEE" w:rsidP="007E0FEE">
      <w:pPr>
        <w:spacing w:after="0" w:line="255" w:lineRule="atLeast"/>
        <w:rPr>
          <w:rFonts w:ascii="Arial" w:eastAsia="Times New Roman" w:hAnsi="Arial" w:cs="Arial"/>
          <w:color w:val="000000"/>
          <w:kern w:val="0"/>
          <w:sz w:val="21"/>
          <w:szCs w:val="21"/>
          <w14:ligatures w14:val="none"/>
        </w:rPr>
      </w:pPr>
      <w:hyperlink r:id="rId26" w:anchor="7613976" w:tooltip="201-42H" w:history="1">
        <w:r w:rsidRPr="007E0FEE">
          <w:rPr>
            <w:rFonts w:ascii="Arial" w:eastAsia="Times New Roman" w:hAnsi="Arial" w:cs="Arial"/>
            <w:color w:val="000000"/>
            <w:kern w:val="0"/>
            <w:sz w:val="21"/>
            <w:szCs w:val="21"/>
            <w14:ligatures w14:val="none"/>
          </w:rPr>
          <w:t>H. </w:t>
        </w:r>
      </w:hyperlink>
      <w:r w:rsidRPr="007E0FEE">
        <w:rPr>
          <w:rFonts w:ascii="Arial" w:eastAsia="Times New Roman" w:hAnsi="Arial" w:cs="Arial"/>
          <w:color w:val="000000"/>
          <w:kern w:val="0"/>
          <w:sz w:val="21"/>
          <w:szCs w:val="21"/>
          <w14:ligatures w14:val="none"/>
        </w:rPr>
        <w:t>To the extent possible, sidewalks shall be constructed to within one foot of the right-of-way to maximize green space between the roadway curb or grade line.</w:t>
      </w:r>
    </w:p>
    <w:p w14:paraId="5F186087" w14:textId="77777777" w:rsidR="002C5113" w:rsidRDefault="002C5113" w:rsidP="007E0FEE">
      <w:pPr>
        <w:spacing w:after="0" w:line="255" w:lineRule="atLeast"/>
        <w:rPr>
          <w:rFonts w:ascii="Arial" w:eastAsia="Times New Roman" w:hAnsi="Arial" w:cs="Arial"/>
          <w:color w:val="000000"/>
          <w:kern w:val="0"/>
          <w:sz w:val="21"/>
          <w:szCs w:val="21"/>
          <w14:ligatures w14:val="none"/>
        </w:rPr>
      </w:pPr>
    </w:p>
    <w:p w14:paraId="07EC0A7C" w14:textId="6F907518" w:rsidR="002C5113" w:rsidRPr="00DA140E" w:rsidRDefault="002C5113" w:rsidP="002C5113">
      <w:pPr>
        <w:spacing w:before="240" w:after="100" w:afterAutospacing="1" w:line="240" w:lineRule="auto"/>
        <w:outlineLvl w:val="3"/>
        <w:rPr>
          <w:rFonts w:ascii="Arial" w:eastAsia="Times New Roman" w:hAnsi="Arial" w:cs="Arial"/>
          <w:b/>
          <w:bCs/>
          <w:strike/>
          <w:color w:val="EE0000"/>
          <w:kern w:val="0"/>
          <w14:ligatures w14:val="none"/>
        </w:rPr>
      </w:pPr>
      <w:hyperlink r:id="rId27" w:anchor="7613977" w:history="1">
        <w:r w:rsidRPr="00DA140E">
          <w:rPr>
            <w:rFonts w:ascii="Arial" w:eastAsia="Times New Roman" w:hAnsi="Arial" w:cs="Arial"/>
            <w:kern w:val="0"/>
            <w14:ligatures w14:val="none"/>
          </w:rPr>
          <w:t>§ 201-43.</w:t>
        </w:r>
        <w:r w:rsidRPr="00DA140E">
          <w:rPr>
            <w:rFonts w:ascii="Arial" w:eastAsia="Times New Roman" w:hAnsi="Arial" w:cs="Arial"/>
            <w:strike/>
            <w:color w:val="EE0000"/>
            <w:kern w:val="0"/>
            <w14:ligatures w14:val="none"/>
          </w:rPr>
          <w:t xml:space="preserve"> Sidewalk Construction Fund.</w:t>
        </w:r>
      </w:hyperlink>
      <w:r w:rsidRPr="00DA140E">
        <w:rPr>
          <w:rFonts w:ascii="Arial" w:eastAsia="Times New Roman" w:hAnsi="Arial" w:cs="Arial"/>
          <w:b/>
          <w:bCs/>
          <w:color w:val="EE0000"/>
          <w:kern w:val="0"/>
          <w14:ligatures w14:val="none"/>
        </w:rPr>
        <w:t xml:space="preserve"> </w:t>
      </w:r>
      <w:r w:rsidRPr="00DA140E">
        <w:rPr>
          <w:rFonts w:ascii="Arial" w:eastAsia="Times New Roman" w:hAnsi="Arial" w:cs="Arial"/>
          <w:color w:val="0070C0"/>
          <w:kern w:val="0"/>
          <w:u w:val="single"/>
          <w14:ligatures w14:val="none"/>
        </w:rPr>
        <w:t>(Reserved)</w:t>
      </w:r>
    </w:p>
    <w:p w14:paraId="0DCF723D" w14:textId="5A8C98C1"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28" w:anchor="7613978" w:tooltip="201-43A" w:history="1">
        <w:r w:rsidRPr="002C5113">
          <w:rPr>
            <w:rFonts w:ascii="Arial" w:eastAsia="Times New Roman" w:hAnsi="Arial" w:cs="Arial"/>
            <w:strike/>
            <w:color w:val="EE0000"/>
            <w:kern w:val="0"/>
            <w:sz w:val="21"/>
            <w:szCs w:val="21"/>
            <w14:ligatures w14:val="none"/>
          </w:rPr>
          <w:t>A. </w:t>
        </w:r>
      </w:hyperlink>
      <w:r w:rsidRPr="002C5113">
        <w:rPr>
          <w:rFonts w:ascii="Arial" w:eastAsia="Times New Roman" w:hAnsi="Arial" w:cs="Arial"/>
          <w:strike/>
          <w:color w:val="EE0000"/>
          <w:kern w:val="0"/>
          <w:sz w:val="21"/>
          <w:szCs w:val="21"/>
          <w14:ligatures w14:val="none"/>
        </w:rPr>
        <w:t xml:space="preserve">The Town Treasurer shall establish a </w:t>
      </w:r>
      <w:proofErr w:type="spellStart"/>
      <w:r w:rsidRPr="002C5113">
        <w:rPr>
          <w:rFonts w:ascii="Arial" w:eastAsia="Times New Roman" w:hAnsi="Arial" w:cs="Arial"/>
          <w:strike/>
          <w:color w:val="EE0000"/>
          <w:kern w:val="0"/>
          <w:sz w:val="21"/>
          <w:szCs w:val="21"/>
          <w14:ligatures w14:val="none"/>
        </w:rPr>
        <w:t>nonlapsing</w:t>
      </w:r>
      <w:proofErr w:type="spellEnd"/>
      <w:r w:rsidRPr="002C5113">
        <w:rPr>
          <w:rFonts w:ascii="Arial" w:eastAsia="Times New Roman" w:hAnsi="Arial" w:cs="Arial"/>
          <w:strike/>
          <w:color w:val="EE0000"/>
          <w:kern w:val="0"/>
          <w:sz w:val="21"/>
          <w:szCs w:val="21"/>
          <w14:ligatures w14:val="none"/>
        </w:rPr>
        <w:t xml:space="preserve"> Sidewalk Construction Fund for the purpose of financing the construction and improvement of sidewalks in the area covered by the Sidewalk Development Plan. The Sidewalk Construction Fund shall be segregated from the municipality's general revenues.</w:t>
      </w:r>
    </w:p>
    <w:p w14:paraId="409812E4" w14:textId="5ECD0CDD"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29" w:anchor="7613979" w:tooltip="201-43B" w:history="1">
        <w:r w:rsidRPr="002C5113">
          <w:rPr>
            <w:rFonts w:ascii="Arial" w:eastAsia="Times New Roman" w:hAnsi="Arial" w:cs="Arial"/>
            <w:strike/>
            <w:color w:val="EE0000"/>
            <w:kern w:val="0"/>
            <w:sz w:val="21"/>
            <w:szCs w:val="21"/>
            <w14:ligatures w14:val="none"/>
          </w:rPr>
          <w:t>B. </w:t>
        </w:r>
      </w:hyperlink>
      <w:r w:rsidRPr="002C5113">
        <w:rPr>
          <w:rFonts w:ascii="Arial" w:eastAsia="Times New Roman" w:hAnsi="Arial" w:cs="Arial"/>
          <w:strike/>
          <w:color w:val="EE0000"/>
          <w:kern w:val="0"/>
          <w:sz w:val="21"/>
          <w:szCs w:val="21"/>
          <w14:ligatures w14:val="none"/>
        </w:rPr>
        <w:t xml:space="preserve">The Sidewalk Construction Fund may be used </w:t>
      </w:r>
      <w:proofErr w:type="gramStart"/>
      <w:r w:rsidRPr="002C5113">
        <w:rPr>
          <w:rFonts w:ascii="Arial" w:eastAsia="Times New Roman" w:hAnsi="Arial" w:cs="Arial"/>
          <w:strike/>
          <w:color w:val="EE0000"/>
          <w:kern w:val="0"/>
          <w:sz w:val="21"/>
          <w:szCs w:val="21"/>
          <w14:ligatures w14:val="none"/>
        </w:rPr>
        <w:t>provide</w:t>
      </w:r>
      <w:proofErr w:type="gramEnd"/>
      <w:r w:rsidRPr="002C5113">
        <w:rPr>
          <w:rFonts w:ascii="Arial" w:eastAsia="Times New Roman" w:hAnsi="Arial" w:cs="Arial"/>
          <w:strike/>
          <w:color w:val="EE0000"/>
          <w:kern w:val="0"/>
          <w:sz w:val="21"/>
          <w:szCs w:val="21"/>
          <w14:ligatures w14:val="none"/>
        </w:rPr>
        <w:t xml:space="preserve"> the local match to state and federal grants for sidewalk construction and improvement.</w:t>
      </w:r>
    </w:p>
    <w:p w14:paraId="60242C0F" w14:textId="7B735193"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30" w:anchor="7613980" w:tooltip="201-43C" w:history="1">
        <w:r w:rsidRPr="002C5113">
          <w:rPr>
            <w:rFonts w:ascii="Arial" w:eastAsia="Times New Roman" w:hAnsi="Arial" w:cs="Arial"/>
            <w:strike/>
            <w:color w:val="EE0000"/>
            <w:kern w:val="0"/>
            <w:sz w:val="21"/>
            <w:szCs w:val="21"/>
            <w14:ligatures w14:val="none"/>
          </w:rPr>
          <w:t>C. </w:t>
        </w:r>
      </w:hyperlink>
      <w:r w:rsidRPr="002C5113">
        <w:rPr>
          <w:rFonts w:ascii="Arial" w:eastAsia="Times New Roman" w:hAnsi="Arial" w:cs="Arial"/>
          <w:strike/>
          <w:color w:val="EE0000"/>
          <w:kern w:val="0"/>
          <w:sz w:val="21"/>
          <w:szCs w:val="21"/>
          <w14:ligatures w14:val="none"/>
        </w:rPr>
        <w:t>Funds from the Sidewalk Construction Fund shall not be used for any purpose other than the construction and improvement of sidewalks in the area covered by the Sidewalk Development Plan.</w:t>
      </w:r>
    </w:p>
    <w:p w14:paraId="353D4640" w14:textId="120D65B2"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31" w:anchor="7613981" w:tooltip="201-43D" w:history="1">
        <w:r w:rsidRPr="002C5113">
          <w:rPr>
            <w:rFonts w:ascii="Arial" w:eastAsia="Times New Roman" w:hAnsi="Arial" w:cs="Arial"/>
            <w:strike/>
            <w:color w:val="EE0000"/>
            <w:kern w:val="0"/>
            <w:sz w:val="21"/>
            <w:szCs w:val="21"/>
            <w14:ligatures w14:val="none"/>
          </w:rPr>
          <w:t>D. </w:t>
        </w:r>
      </w:hyperlink>
      <w:r w:rsidRPr="002C5113">
        <w:rPr>
          <w:rFonts w:ascii="Arial" w:eastAsia="Times New Roman" w:hAnsi="Arial" w:cs="Arial"/>
          <w:strike/>
          <w:color w:val="EE0000"/>
          <w:kern w:val="0"/>
          <w:sz w:val="21"/>
          <w:szCs w:val="21"/>
          <w14:ligatures w14:val="none"/>
        </w:rPr>
        <w:t>A property owner in the area covered by the Sidewalk Development Plan may, in lieu of construction of a sidewalk as otherwise required by § </w:t>
      </w:r>
      <w:hyperlink r:id="rId32" w:anchor="7613967" w:history="1">
        <w:r w:rsidRPr="002C5113">
          <w:rPr>
            <w:rFonts w:ascii="Arial" w:eastAsia="Times New Roman" w:hAnsi="Arial" w:cs="Arial"/>
            <w:b/>
            <w:bCs/>
            <w:strike/>
            <w:color w:val="EE0000"/>
            <w:kern w:val="0"/>
            <w:sz w:val="21"/>
            <w:szCs w:val="21"/>
            <w14:ligatures w14:val="none"/>
          </w:rPr>
          <w:t>201-42</w:t>
        </w:r>
      </w:hyperlink>
      <w:r w:rsidRPr="002C5113">
        <w:rPr>
          <w:rFonts w:ascii="Arial" w:eastAsia="Times New Roman" w:hAnsi="Arial" w:cs="Arial"/>
          <w:strike/>
          <w:color w:val="EE0000"/>
          <w:kern w:val="0"/>
          <w:sz w:val="21"/>
          <w:szCs w:val="21"/>
          <w14:ligatures w14:val="none"/>
        </w:rPr>
        <w:t>, make a contribution to the Sidewalk Development Fund.</w:t>
      </w:r>
    </w:p>
    <w:p w14:paraId="08D5FD68" w14:textId="270329B8"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33" w:anchor="7613982" w:tooltip="201-43E" w:history="1">
        <w:r w:rsidRPr="002C5113">
          <w:rPr>
            <w:rFonts w:ascii="Arial" w:eastAsia="Times New Roman" w:hAnsi="Arial" w:cs="Arial"/>
            <w:strike/>
            <w:color w:val="EE0000"/>
            <w:kern w:val="0"/>
            <w:sz w:val="21"/>
            <w:szCs w:val="21"/>
            <w14:ligatures w14:val="none"/>
          </w:rPr>
          <w:t>E. </w:t>
        </w:r>
      </w:hyperlink>
      <w:r w:rsidRPr="002C5113">
        <w:rPr>
          <w:rFonts w:ascii="Arial" w:eastAsia="Times New Roman" w:hAnsi="Arial" w:cs="Arial"/>
          <w:strike/>
          <w:color w:val="EE0000"/>
          <w:kern w:val="0"/>
          <w:sz w:val="21"/>
          <w:szCs w:val="21"/>
          <w14:ligatures w14:val="none"/>
        </w:rPr>
        <w:t>The amount of the required contribution shall be calculated by multiplying the average per foot cost for construction of the segment by the length of sidewalk adjacent to or on the property.</w:t>
      </w:r>
    </w:p>
    <w:p w14:paraId="538A5BF8" w14:textId="3F643955"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34" w:anchor="7613983" w:tooltip="201-43F" w:history="1">
        <w:r w:rsidRPr="002C5113">
          <w:rPr>
            <w:rFonts w:ascii="Arial" w:eastAsia="Times New Roman" w:hAnsi="Arial" w:cs="Arial"/>
            <w:strike/>
            <w:color w:val="EE0000"/>
            <w:kern w:val="0"/>
            <w:sz w:val="21"/>
            <w:szCs w:val="21"/>
            <w14:ligatures w14:val="none"/>
          </w:rPr>
          <w:t>F. </w:t>
        </w:r>
      </w:hyperlink>
      <w:r w:rsidRPr="002C5113">
        <w:rPr>
          <w:rFonts w:ascii="Arial" w:eastAsia="Times New Roman" w:hAnsi="Arial" w:cs="Arial"/>
          <w:strike/>
          <w:color w:val="EE0000"/>
          <w:kern w:val="0"/>
          <w:sz w:val="21"/>
          <w:szCs w:val="21"/>
          <w14:ligatures w14:val="none"/>
        </w:rPr>
        <w:t>At the time a contribution to the Sidewalk Construction Fund is made, the Town shall record the date, amount, name and address of the contributor, and the assessor's map and lot number of the property for which the contribution is made. If within seven years of the date of the contribution, the Town has not constructed the segment of sidewalk for which a contribution has been made to the Fund or included such construction in the budget for the current fiscal year, then the contribution shall be refunded to the owner of record of the property from which the contribution was credited.</w:t>
      </w:r>
    </w:p>
    <w:p w14:paraId="0D922A7D" w14:textId="02F84248" w:rsidR="002C5113" w:rsidRPr="002C5113" w:rsidRDefault="002C5113" w:rsidP="002C5113">
      <w:pPr>
        <w:spacing w:after="0" w:line="255" w:lineRule="atLeast"/>
        <w:rPr>
          <w:rFonts w:ascii="Arial" w:eastAsia="Times New Roman" w:hAnsi="Arial" w:cs="Arial"/>
          <w:strike/>
          <w:color w:val="EE0000"/>
          <w:kern w:val="0"/>
          <w:sz w:val="21"/>
          <w:szCs w:val="21"/>
          <w14:ligatures w14:val="none"/>
        </w:rPr>
      </w:pPr>
      <w:hyperlink r:id="rId35" w:anchor="7613984" w:tooltip="201-43G" w:history="1">
        <w:r w:rsidRPr="002C5113">
          <w:rPr>
            <w:rFonts w:ascii="Arial" w:eastAsia="Times New Roman" w:hAnsi="Arial" w:cs="Arial"/>
            <w:strike/>
            <w:color w:val="EE0000"/>
            <w:kern w:val="0"/>
            <w:sz w:val="21"/>
            <w:szCs w:val="21"/>
            <w14:ligatures w14:val="none"/>
          </w:rPr>
          <w:t>G. </w:t>
        </w:r>
      </w:hyperlink>
      <w:r w:rsidRPr="002C5113">
        <w:rPr>
          <w:rFonts w:ascii="Arial" w:eastAsia="Times New Roman" w:hAnsi="Arial" w:cs="Arial"/>
          <w:strike/>
          <w:color w:val="EE0000"/>
          <w:kern w:val="0"/>
          <w:sz w:val="21"/>
          <w:szCs w:val="21"/>
          <w14:ligatures w14:val="none"/>
        </w:rPr>
        <w:t>If the town receives state or federal funding for the construction of a sidewalk, then the town shall refund to the owner of record of the property from which the contribution was credited an amount proportional to the funding received from state or federal sources.</w:t>
      </w:r>
    </w:p>
    <w:p w14:paraId="27F1F67E" w14:textId="77777777" w:rsidR="002C5113" w:rsidRDefault="002C5113" w:rsidP="007E0FEE">
      <w:pPr>
        <w:spacing w:after="0" w:line="255" w:lineRule="atLeast"/>
        <w:rPr>
          <w:rFonts w:ascii="Arial" w:eastAsia="Times New Roman" w:hAnsi="Arial" w:cs="Arial"/>
          <w:color w:val="000000"/>
          <w:kern w:val="0"/>
          <w:sz w:val="21"/>
          <w:szCs w:val="21"/>
          <w14:ligatures w14:val="none"/>
        </w:rPr>
      </w:pPr>
    </w:p>
    <w:p w14:paraId="4795E809" w14:textId="7C34833E" w:rsidR="006A5FF7" w:rsidRPr="006A5FF7" w:rsidRDefault="006A5FF7" w:rsidP="006A5FF7">
      <w:pPr>
        <w:spacing w:after="0" w:line="240" w:lineRule="auto"/>
        <w:rPr>
          <w:rFonts w:ascii="Arial" w:hAnsi="Arial" w:cs="Arial"/>
        </w:rPr>
      </w:pPr>
      <w:r w:rsidRPr="006A5FF7">
        <w:rPr>
          <w:rFonts w:ascii="Arial" w:hAnsi="Arial" w:cs="Arial"/>
          <w:b/>
          <w:bCs/>
          <w:u w:val="single"/>
        </w:rPr>
        <w:t xml:space="preserve">Part </w:t>
      </w:r>
      <w:r w:rsidR="00DA140E">
        <w:rPr>
          <w:rFonts w:ascii="Arial" w:hAnsi="Arial" w:cs="Arial"/>
          <w:b/>
          <w:bCs/>
          <w:u w:val="single"/>
        </w:rPr>
        <w:t>2</w:t>
      </w:r>
      <w:r w:rsidRPr="006A5FF7">
        <w:rPr>
          <w:rFonts w:ascii="Arial" w:hAnsi="Arial" w:cs="Arial"/>
          <w:b/>
          <w:bCs/>
          <w:u w:val="single"/>
        </w:rPr>
        <w:t>:</w:t>
      </w:r>
      <w:r w:rsidRPr="006A5FF7">
        <w:rPr>
          <w:rFonts w:ascii="Arial" w:hAnsi="Arial" w:cs="Arial"/>
        </w:rPr>
        <w:t xml:space="preserve"> Effective Date.</w:t>
      </w:r>
    </w:p>
    <w:p w14:paraId="5CF375CA" w14:textId="77777777" w:rsidR="006A5FF7" w:rsidRPr="006A5FF7" w:rsidRDefault="006A5FF7" w:rsidP="006A5FF7">
      <w:pPr>
        <w:spacing w:after="0" w:line="240" w:lineRule="auto"/>
        <w:rPr>
          <w:rFonts w:ascii="Arial" w:hAnsi="Arial" w:cs="Arial"/>
          <w:bCs/>
        </w:rPr>
      </w:pPr>
    </w:p>
    <w:p w14:paraId="02FA9C08" w14:textId="77777777" w:rsidR="006A5FF7" w:rsidRPr="006A5FF7" w:rsidRDefault="006A5FF7" w:rsidP="006A5FF7">
      <w:pPr>
        <w:spacing w:after="0" w:line="240" w:lineRule="auto"/>
        <w:rPr>
          <w:rFonts w:ascii="Arial" w:hAnsi="Arial" w:cs="Arial"/>
        </w:rPr>
      </w:pPr>
      <w:r w:rsidRPr="006A5FF7">
        <w:rPr>
          <w:rFonts w:ascii="Arial" w:hAnsi="Arial" w:cs="Arial"/>
        </w:rPr>
        <w:t xml:space="preserve">This Ordinance shall take effect upon adoption by the Town Meeting.  </w:t>
      </w:r>
    </w:p>
    <w:p w14:paraId="6340839F" w14:textId="77777777" w:rsidR="006A5FF7" w:rsidRPr="006A5FF7" w:rsidRDefault="006A5FF7" w:rsidP="006A5FF7">
      <w:pPr>
        <w:spacing w:after="0" w:line="240" w:lineRule="auto"/>
        <w:rPr>
          <w:rFonts w:ascii="Arial" w:hAnsi="Arial" w:cs="Arial"/>
        </w:rPr>
      </w:pPr>
    </w:p>
    <w:p w14:paraId="3D0644C1" w14:textId="77777777" w:rsidR="006A5FF7" w:rsidRPr="006A5FF7" w:rsidRDefault="006A5FF7" w:rsidP="006A5FF7">
      <w:pPr>
        <w:spacing w:after="0" w:line="240" w:lineRule="auto"/>
        <w:rPr>
          <w:rFonts w:ascii="Arial" w:hAnsi="Arial" w:cs="Arial"/>
        </w:rPr>
      </w:pPr>
    </w:p>
    <w:p w14:paraId="3488705D" w14:textId="77777777" w:rsidR="006A5FF7" w:rsidRPr="006A5FF7" w:rsidRDefault="006A5FF7" w:rsidP="006A5FF7">
      <w:pPr>
        <w:spacing w:after="0" w:line="240" w:lineRule="auto"/>
        <w:rPr>
          <w:rFonts w:ascii="Arial" w:hAnsi="Arial" w:cs="Arial"/>
        </w:rPr>
      </w:pPr>
      <w:r w:rsidRPr="006A5FF7">
        <w:rPr>
          <w:rFonts w:ascii="Arial" w:hAnsi="Arial" w:cs="Arial"/>
        </w:rPr>
        <w:t>Given under our hands this ____ day of ______________, 2025.</w:t>
      </w:r>
    </w:p>
    <w:p w14:paraId="714B67DD" w14:textId="77777777" w:rsidR="006A5FF7" w:rsidRPr="006A5FF7" w:rsidRDefault="006A5FF7" w:rsidP="006A5FF7">
      <w:pPr>
        <w:spacing w:after="0" w:line="240" w:lineRule="auto"/>
        <w:rPr>
          <w:rFonts w:ascii="Arial" w:hAnsi="Arial" w:cs="Arial"/>
        </w:rPr>
      </w:pPr>
    </w:p>
    <w:p w14:paraId="74DC7F72" w14:textId="77777777" w:rsidR="006A5FF7" w:rsidRPr="006A5FF7" w:rsidRDefault="006A5FF7" w:rsidP="006A5FF7">
      <w:pPr>
        <w:spacing w:after="0" w:line="240" w:lineRule="auto"/>
        <w:rPr>
          <w:rFonts w:ascii="Arial" w:hAnsi="Arial" w:cs="Arial"/>
        </w:rPr>
      </w:pPr>
    </w:p>
    <w:p w14:paraId="4A12237C" w14:textId="77777777" w:rsidR="006A5FF7" w:rsidRPr="006A5FF7" w:rsidRDefault="006A5FF7" w:rsidP="006A5FF7">
      <w:pPr>
        <w:spacing w:line="256" w:lineRule="auto"/>
        <w:rPr>
          <w:rFonts w:ascii="Arial" w:hAnsi="Arial" w:cs="Arial"/>
          <w:kern w:val="0"/>
          <w14:ligatures w14:val="none"/>
        </w:rPr>
      </w:pPr>
      <w:r w:rsidRPr="006A5FF7">
        <w:rPr>
          <w:rFonts w:ascii="Arial" w:hAnsi="Arial" w:cs="Arial"/>
          <w:kern w:val="0"/>
          <w14:ligatures w14:val="none"/>
        </w:rPr>
        <w:t>THE SELECT BOARD OF THE TOWN OF WELLS:</w:t>
      </w:r>
    </w:p>
    <w:p w14:paraId="34E83B9E" w14:textId="77777777" w:rsidR="006A5FF7" w:rsidRPr="006A5FF7" w:rsidRDefault="006A5FF7" w:rsidP="006A5FF7">
      <w:pPr>
        <w:spacing w:line="256" w:lineRule="auto"/>
        <w:ind w:left="720" w:hanging="720"/>
        <w:jc w:val="both"/>
        <w:rPr>
          <w:rFonts w:ascii="Arial" w:hAnsi="Arial" w:cs="Arial"/>
          <w:kern w:val="0"/>
          <w14:ligatures w14:val="none"/>
        </w:rPr>
      </w:pPr>
    </w:p>
    <w:p w14:paraId="4C43E1A2" w14:textId="77777777" w:rsidR="006A5FF7" w:rsidRPr="006A5FF7" w:rsidRDefault="006A5FF7" w:rsidP="006A5FF7">
      <w:pPr>
        <w:spacing w:line="256" w:lineRule="auto"/>
        <w:ind w:left="720" w:hanging="720"/>
        <w:jc w:val="both"/>
        <w:rPr>
          <w:rFonts w:ascii="Arial" w:hAnsi="Arial" w:cs="Arial"/>
          <w:kern w:val="0"/>
          <w14:ligatures w14:val="none"/>
        </w:rPr>
      </w:pPr>
      <w:proofErr w:type="gramStart"/>
      <w:r w:rsidRPr="006A5FF7">
        <w:rPr>
          <w:rFonts w:ascii="Arial" w:hAnsi="Arial" w:cs="Arial"/>
          <w:kern w:val="0"/>
          <w14:ligatures w14:val="none"/>
        </w:rPr>
        <w:t>_____________________________</w:t>
      </w:r>
      <w:r w:rsidRPr="006A5FF7">
        <w:rPr>
          <w:rFonts w:ascii="Arial" w:hAnsi="Arial" w:cs="Arial"/>
          <w:kern w:val="0"/>
          <w14:ligatures w14:val="none"/>
        </w:rPr>
        <w:tab/>
      </w:r>
      <w:r w:rsidRPr="006A5FF7">
        <w:rPr>
          <w:rFonts w:ascii="Arial" w:hAnsi="Arial" w:cs="Arial"/>
          <w:kern w:val="0"/>
          <w14:ligatures w14:val="none"/>
        </w:rPr>
        <w:tab/>
      </w:r>
      <w:proofErr w:type="gramEnd"/>
      <w:r w:rsidRPr="006A5FF7">
        <w:rPr>
          <w:rFonts w:ascii="Arial" w:hAnsi="Arial" w:cs="Arial"/>
          <w:kern w:val="0"/>
          <w14:ligatures w14:val="none"/>
        </w:rPr>
        <w:t>_______________________________</w:t>
      </w:r>
    </w:p>
    <w:p w14:paraId="6333D765" w14:textId="77777777" w:rsidR="006A5FF7" w:rsidRPr="006A5FF7" w:rsidRDefault="006A5FF7" w:rsidP="006A5FF7">
      <w:pPr>
        <w:spacing w:line="256" w:lineRule="auto"/>
        <w:ind w:left="720" w:hanging="720"/>
        <w:jc w:val="both"/>
        <w:rPr>
          <w:rFonts w:ascii="Arial" w:hAnsi="Arial" w:cs="Arial"/>
          <w:kern w:val="0"/>
          <w14:ligatures w14:val="none"/>
        </w:rPr>
      </w:pPr>
      <w:r w:rsidRPr="006A5FF7">
        <w:rPr>
          <w:rFonts w:ascii="Arial" w:hAnsi="Arial" w:cs="Arial"/>
          <w:kern w:val="0"/>
          <w14:ligatures w14:val="none"/>
        </w:rPr>
        <w:t>John MacLeod III</w:t>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t>Avery Seuter</w:t>
      </w:r>
    </w:p>
    <w:p w14:paraId="56DB2BD6" w14:textId="77777777" w:rsidR="006A5FF7" w:rsidRPr="006A5FF7" w:rsidRDefault="006A5FF7" w:rsidP="006A5FF7">
      <w:pPr>
        <w:spacing w:line="256" w:lineRule="auto"/>
        <w:ind w:left="720" w:hanging="720"/>
        <w:jc w:val="both"/>
        <w:rPr>
          <w:rFonts w:ascii="Arial" w:hAnsi="Arial" w:cs="Arial"/>
          <w:kern w:val="0"/>
          <w14:ligatures w14:val="none"/>
        </w:rPr>
      </w:pPr>
      <w:r w:rsidRPr="006A5FF7">
        <w:rPr>
          <w:rFonts w:ascii="Arial" w:hAnsi="Arial" w:cs="Arial"/>
          <w:kern w:val="0"/>
          <w14:ligatures w14:val="none"/>
        </w:rPr>
        <w:t xml:space="preserve">  </w:t>
      </w:r>
    </w:p>
    <w:p w14:paraId="312D8B08" w14:textId="77777777" w:rsidR="006A5FF7" w:rsidRPr="006A5FF7" w:rsidRDefault="006A5FF7" w:rsidP="006A5FF7">
      <w:pPr>
        <w:spacing w:line="256" w:lineRule="auto"/>
        <w:ind w:left="720" w:hanging="720"/>
        <w:jc w:val="both"/>
        <w:rPr>
          <w:rFonts w:ascii="Arial" w:hAnsi="Arial" w:cs="Arial"/>
          <w:kern w:val="0"/>
          <w14:ligatures w14:val="none"/>
        </w:rPr>
      </w:pPr>
      <w:proofErr w:type="gramStart"/>
      <w:r w:rsidRPr="006A5FF7">
        <w:rPr>
          <w:rFonts w:ascii="Arial" w:hAnsi="Arial" w:cs="Arial"/>
          <w:kern w:val="0"/>
          <w14:ligatures w14:val="none"/>
        </w:rPr>
        <w:t>_____________________________</w:t>
      </w:r>
      <w:r w:rsidRPr="006A5FF7">
        <w:rPr>
          <w:rFonts w:ascii="Arial" w:hAnsi="Arial" w:cs="Arial"/>
          <w:kern w:val="0"/>
          <w14:ligatures w14:val="none"/>
        </w:rPr>
        <w:tab/>
      </w:r>
      <w:r w:rsidRPr="006A5FF7">
        <w:rPr>
          <w:rFonts w:ascii="Arial" w:hAnsi="Arial" w:cs="Arial"/>
          <w:kern w:val="0"/>
          <w14:ligatures w14:val="none"/>
        </w:rPr>
        <w:tab/>
      </w:r>
      <w:proofErr w:type="gramEnd"/>
      <w:r w:rsidRPr="006A5FF7">
        <w:rPr>
          <w:rFonts w:ascii="Arial" w:hAnsi="Arial" w:cs="Arial"/>
          <w:kern w:val="0"/>
          <w14:ligatures w14:val="none"/>
        </w:rPr>
        <w:t>_______________________________</w:t>
      </w:r>
    </w:p>
    <w:p w14:paraId="3B3B8707" w14:textId="77777777" w:rsidR="006A5FF7" w:rsidRPr="006A5FF7" w:rsidRDefault="006A5FF7" w:rsidP="006A5FF7">
      <w:pPr>
        <w:spacing w:line="256" w:lineRule="auto"/>
        <w:ind w:left="720" w:hanging="720"/>
        <w:jc w:val="both"/>
        <w:rPr>
          <w:rFonts w:ascii="Arial" w:hAnsi="Arial" w:cs="Arial"/>
          <w:kern w:val="0"/>
          <w14:ligatures w14:val="none"/>
        </w:rPr>
      </w:pPr>
      <w:r w:rsidRPr="006A5FF7">
        <w:rPr>
          <w:rFonts w:ascii="Arial" w:hAnsi="Arial" w:cs="Arial"/>
          <w:kern w:val="0"/>
          <w14:ligatures w14:val="none"/>
        </w:rPr>
        <w:t>Kathleen Chase</w:t>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t>Timothy Roche</w:t>
      </w:r>
    </w:p>
    <w:p w14:paraId="75B7D834" w14:textId="77777777" w:rsidR="006A5FF7" w:rsidRPr="006A5FF7" w:rsidRDefault="006A5FF7" w:rsidP="006A5FF7">
      <w:pPr>
        <w:spacing w:line="256" w:lineRule="auto"/>
        <w:jc w:val="both"/>
        <w:rPr>
          <w:rFonts w:ascii="Arial" w:hAnsi="Arial" w:cs="Arial"/>
          <w:kern w:val="0"/>
          <w14:ligatures w14:val="none"/>
        </w:rPr>
      </w:pPr>
    </w:p>
    <w:p w14:paraId="28EE39BB" w14:textId="77777777" w:rsidR="006A5FF7" w:rsidRPr="006A5FF7" w:rsidRDefault="006A5FF7" w:rsidP="006A5FF7">
      <w:pPr>
        <w:spacing w:line="256" w:lineRule="auto"/>
        <w:ind w:left="3600" w:firstLine="720"/>
        <w:jc w:val="both"/>
        <w:rPr>
          <w:rFonts w:ascii="Arial" w:hAnsi="Arial" w:cs="Arial"/>
          <w:kern w:val="0"/>
          <w14:ligatures w14:val="none"/>
        </w:rPr>
      </w:pPr>
      <w:r w:rsidRPr="006A5FF7">
        <w:rPr>
          <w:rFonts w:ascii="Arial" w:hAnsi="Arial" w:cs="Arial"/>
          <w:kern w:val="0"/>
          <w14:ligatures w14:val="none"/>
        </w:rPr>
        <w:t>_______________________________</w:t>
      </w:r>
    </w:p>
    <w:p w14:paraId="3783C479" w14:textId="059BCB53" w:rsidR="006A5FF7" w:rsidRPr="007E0FEE" w:rsidRDefault="006A5FF7" w:rsidP="00DA140E">
      <w:pPr>
        <w:spacing w:line="256" w:lineRule="auto"/>
        <w:jc w:val="both"/>
        <w:rPr>
          <w:rFonts w:ascii="Arial" w:eastAsia="Times New Roman" w:hAnsi="Arial" w:cs="Arial"/>
          <w:color w:val="000000"/>
          <w:kern w:val="0"/>
          <w:sz w:val="21"/>
          <w:szCs w:val="21"/>
          <w14:ligatures w14:val="none"/>
        </w:rPr>
      </w:pP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r>
      <w:r w:rsidRPr="006A5FF7">
        <w:rPr>
          <w:rFonts w:ascii="Arial" w:hAnsi="Arial" w:cs="Arial"/>
          <w:kern w:val="0"/>
          <w14:ligatures w14:val="none"/>
        </w:rPr>
        <w:tab/>
        <w:t>James N. Smith</w:t>
      </w:r>
    </w:p>
    <w:sectPr w:rsidR="006A5FF7" w:rsidRPr="007E0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EE"/>
    <w:rsid w:val="00007BD2"/>
    <w:rsid w:val="000368A9"/>
    <w:rsid w:val="00077C9A"/>
    <w:rsid w:val="00093145"/>
    <w:rsid w:val="000D79A8"/>
    <w:rsid w:val="00107FE6"/>
    <w:rsid w:val="00113ADE"/>
    <w:rsid w:val="0023570B"/>
    <w:rsid w:val="002C5113"/>
    <w:rsid w:val="003F40E9"/>
    <w:rsid w:val="00425D2D"/>
    <w:rsid w:val="00554968"/>
    <w:rsid w:val="0058161E"/>
    <w:rsid w:val="006A5FF7"/>
    <w:rsid w:val="006C5ABD"/>
    <w:rsid w:val="00722E0E"/>
    <w:rsid w:val="007427B1"/>
    <w:rsid w:val="007704AD"/>
    <w:rsid w:val="007E0FEE"/>
    <w:rsid w:val="007F1675"/>
    <w:rsid w:val="00897E71"/>
    <w:rsid w:val="00A12A5D"/>
    <w:rsid w:val="00AA1B6D"/>
    <w:rsid w:val="00B22250"/>
    <w:rsid w:val="00B23B71"/>
    <w:rsid w:val="00B822FE"/>
    <w:rsid w:val="00BB73A5"/>
    <w:rsid w:val="00CE4E0B"/>
    <w:rsid w:val="00D91474"/>
    <w:rsid w:val="00D96452"/>
    <w:rsid w:val="00DA140E"/>
    <w:rsid w:val="00F0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7690"/>
  <w15:chartTrackingRefBased/>
  <w15:docId w15:val="{98F39611-C3E7-41F4-91DD-B794E751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FEE"/>
    <w:rPr>
      <w:rFonts w:eastAsiaTheme="majorEastAsia" w:cstheme="majorBidi"/>
      <w:color w:val="272727" w:themeColor="text1" w:themeTint="D8"/>
    </w:rPr>
  </w:style>
  <w:style w:type="paragraph" w:styleId="Title">
    <w:name w:val="Title"/>
    <w:basedOn w:val="Normal"/>
    <w:next w:val="Normal"/>
    <w:link w:val="TitleChar"/>
    <w:uiPriority w:val="10"/>
    <w:qFormat/>
    <w:rsid w:val="007E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FEE"/>
    <w:pPr>
      <w:spacing w:before="160"/>
      <w:jc w:val="center"/>
    </w:pPr>
    <w:rPr>
      <w:i/>
      <w:iCs/>
      <w:color w:val="404040" w:themeColor="text1" w:themeTint="BF"/>
    </w:rPr>
  </w:style>
  <w:style w:type="character" w:customStyle="1" w:styleId="QuoteChar">
    <w:name w:val="Quote Char"/>
    <w:basedOn w:val="DefaultParagraphFont"/>
    <w:link w:val="Quote"/>
    <w:uiPriority w:val="29"/>
    <w:rsid w:val="007E0FEE"/>
    <w:rPr>
      <w:i/>
      <w:iCs/>
      <w:color w:val="404040" w:themeColor="text1" w:themeTint="BF"/>
    </w:rPr>
  </w:style>
  <w:style w:type="paragraph" w:styleId="ListParagraph">
    <w:name w:val="List Paragraph"/>
    <w:basedOn w:val="Normal"/>
    <w:uiPriority w:val="34"/>
    <w:qFormat/>
    <w:rsid w:val="007E0FEE"/>
    <w:pPr>
      <w:ind w:left="720"/>
      <w:contextualSpacing/>
    </w:pPr>
  </w:style>
  <w:style w:type="character" w:styleId="IntenseEmphasis">
    <w:name w:val="Intense Emphasis"/>
    <w:basedOn w:val="DefaultParagraphFont"/>
    <w:uiPriority w:val="21"/>
    <w:qFormat/>
    <w:rsid w:val="007E0FEE"/>
    <w:rPr>
      <w:i/>
      <w:iCs/>
      <w:color w:val="0F4761" w:themeColor="accent1" w:themeShade="BF"/>
    </w:rPr>
  </w:style>
  <w:style w:type="paragraph" w:styleId="IntenseQuote">
    <w:name w:val="Intense Quote"/>
    <w:basedOn w:val="Normal"/>
    <w:next w:val="Normal"/>
    <w:link w:val="IntenseQuoteChar"/>
    <w:uiPriority w:val="30"/>
    <w:qFormat/>
    <w:rsid w:val="007E0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FEE"/>
    <w:rPr>
      <w:i/>
      <w:iCs/>
      <w:color w:val="0F4761" w:themeColor="accent1" w:themeShade="BF"/>
    </w:rPr>
  </w:style>
  <w:style w:type="character" w:styleId="IntenseReference">
    <w:name w:val="Intense Reference"/>
    <w:basedOn w:val="DefaultParagraphFont"/>
    <w:uiPriority w:val="32"/>
    <w:qFormat/>
    <w:rsid w:val="007E0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17426">
      <w:bodyDiv w:val="1"/>
      <w:marLeft w:val="0"/>
      <w:marRight w:val="0"/>
      <w:marTop w:val="0"/>
      <w:marBottom w:val="0"/>
      <w:divBdr>
        <w:top w:val="none" w:sz="0" w:space="0" w:color="auto"/>
        <w:left w:val="none" w:sz="0" w:space="0" w:color="auto"/>
        <w:bottom w:val="none" w:sz="0" w:space="0" w:color="auto"/>
        <w:right w:val="none" w:sz="0" w:space="0" w:color="auto"/>
      </w:divBdr>
      <w:divsChild>
        <w:div w:id="227306188">
          <w:marLeft w:val="0"/>
          <w:marRight w:val="0"/>
          <w:marTop w:val="0"/>
          <w:marBottom w:val="0"/>
          <w:divBdr>
            <w:top w:val="none" w:sz="0" w:space="0" w:color="auto"/>
            <w:left w:val="none" w:sz="0" w:space="0" w:color="auto"/>
            <w:bottom w:val="none" w:sz="0" w:space="0" w:color="auto"/>
            <w:right w:val="none" w:sz="0" w:space="0" w:color="auto"/>
          </w:divBdr>
          <w:divsChild>
            <w:div w:id="1754618733">
              <w:marLeft w:val="0"/>
              <w:marRight w:val="0"/>
              <w:marTop w:val="0"/>
              <w:marBottom w:val="0"/>
              <w:divBdr>
                <w:top w:val="none" w:sz="0" w:space="0" w:color="auto"/>
                <w:left w:val="none" w:sz="0" w:space="0" w:color="auto"/>
                <w:bottom w:val="none" w:sz="0" w:space="0" w:color="auto"/>
                <w:right w:val="none" w:sz="0" w:space="0" w:color="auto"/>
              </w:divBdr>
              <w:divsChild>
                <w:div w:id="2123835718">
                  <w:marLeft w:val="0"/>
                  <w:marRight w:val="0"/>
                  <w:marTop w:val="180"/>
                  <w:marBottom w:val="180"/>
                  <w:divBdr>
                    <w:top w:val="none" w:sz="0" w:space="0" w:color="auto"/>
                    <w:left w:val="none" w:sz="0" w:space="0" w:color="auto"/>
                    <w:bottom w:val="none" w:sz="0" w:space="0" w:color="auto"/>
                    <w:right w:val="none" w:sz="0" w:space="0" w:color="auto"/>
                  </w:divBdr>
                  <w:divsChild>
                    <w:div w:id="1583022887">
                      <w:marLeft w:val="480"/>
                      <w:marRight w:val="0"/>
                      <w:marTop w:val="0"/>
                      <w:marBottom w:val="0"/>
                      <w:divBdr>
                        <w:top w:val="none" w:sz="0" w:space="0" w:color="auto"/>
                        <w:left w:val="none" w:sz="0" w:space="0" w:color="auto"/>
                        <w:bottom w:val="none" w:sz="0" w:space="0" w:color="auto"/>
                        <w:right w:val="none" w:sz="0" w:space="0" w:color="auto"/>
                      </w:divBdr>
                    </w:div>
                  </w:divsChild>
                </w:div>
                <w:div w:id="1224414933">
                  <w:marLeft w:val="0"/>
                  <w:marRight w:val="0"/>
                  <w:marTop w:val="180"/>
                  <w:marBottom w:val="180"/>
                  <w:divBdr>
                    <w:top w:val="none" w:sz="0" w:space="0" w:color="auto"/>
                    <w:left w:val="none" w:sz="0" w:space="0" w:color="auto"/>
                    <w:bottom w:val="none" w:sz="0" w:space="0" w:color="auto"/>
                    <w:right w:val="none" w:sz="0" w:space="0" w:color="auto"/>
                  </w:divBdr>
                  <w:divsChild>
                    <w:div w:id="1866937303">
                      <w:marLeft w:val="480"/>
                      <w:marRight w:val="0"/>
                      <w:marTop w:val="0"/>
                      <w:marBottom w:val="0"/>
                      <w:divBdr>
                        <w:top w:val="none" w:sz="0" w:space="0" w:color="auto"/>
                        <w:left w:val="none" w:sz="0" w:space="0" w:color="auto"/>
                        <w:bottom w:val="none" w:sz="0" w:space="0" w:color="auto"/>
                        <w:right w:val="none" w:sz="0" w:space="0" w:color="auto"/>
                      </w:divBdr>
                    </w:div>
                  </w:divsChild>
                </w:div>
                <w:div w:id="1662348448">
                  <w:marLeft w:val="0"/>
                  <w:marRight w:val="0"/>
                  <w:marTop w:val="180"/>
                  <w:marBottom w:val="180"/>
                  <w:divBdr>
                    <w:top w:val="none" w:sz="0" w:space="0" w:color="auto"/>
                    <w:left w:val="none" w:sz="0" w:space="0" w:color="auto"/>
                    <w:bottom w:val="none" w:sz="0" w:space="0" w:color="auto"/>
                    <w:right w:val="none" w:sz="0" w:space="0" w:color="auto"/>
                  </w:divBdr>
                  <w:divsChild>
                    <w:div w:id="2130277507">
                      <w:marLeft w:val="480"/>
                      <w:marRight w:val="0"/>
                      <w:marTop w:val="0"/>
                      <w:marBottom w:val="0"/>
                      <w:divBdr>
                        <w:top w:val="none" w:sz="0" w:space="0" w:color="auto"/>
                        <w:left w:val="none" w:sz="0" w:space="0" w:color="auto"/>
                        <w:bottom w:val="none" w:sz="0" w:space="0" w:color="auto"/>
                        <w:right w:val="none" w:sz="0" w:space="0" w:color="auto"/>
                      </w:divBdr>
                    </w:div>
                  </w:divsChild>
                </w:div>
                <w:div w:id="570891267">
                  <w:marLeft w:val="0"/>
                  <w:marRight w:val="0"/>
                  <w:marTop w:val="180"/>
                  <w:marBottom w:val="180"/>
                  <w:divBdr>
                    <w:top w:val="none" w:sz="0" w:space="0" w:color="auto"/>
                    <w:left w:val="none" w:sz="0" w:space="0" w:color="auto"/>
                    <w:bottom w:val="none" w:sz="0" w:space="0" w:color="auto"/>
                    <w:right w:val="none" w:sz="0" w:space="0" w:color="auto"/>
                  </w:divBdr>
                  <w:divsChild>
                    <w:div w:id="1673334869">
                      <w:marLeft w:val="480"/>
                      <w:marRight w:val="0"/>
                      <w:marTop w:val="0"/>
                      <w:marBottom w:val="0"/>
                      <w:divBdr>
                        <w:top w:val="none" w:sz="0" w:space="0" w:color="auto"/>
                        <w:left w:val="none" w:sz="0" w:space="0" w:color="auto"/>
                        <w:bottom w:val="none" w:sz="0" w:space="0" w:color="auto"/>
                        <w:right w:val="none" w:sz="0" w:space="0" w:color="auto"/>
                      </w:divBdr>
                    </w:div>
                  </w:divsChild>
                </w:div>
                <w:div w:id="629096873">
                  <w:marLeft w:val="0"/>
                  <w:marRight w:val="0"/>
                  <w:marTop w:val="180"/>
                  <w:marBottom w:val="180"/>
                  <w:divBdr>
                    <w:top w:val="none" w:sz="0" w:space="0" w:color="auto"/>
                    <w:left w:val="none" w:sz="0" w:space="0" w:color="auto"/>
                    <w:bottom w:val="none" w:sz="0" w:space="0" w:color="auto"/>
                    <w:right w:val="none" w:sz="0" w:space="0" w:color="auto"/>
                  </w:divBdr>
                  <w:divsChild>
                    <w:div w:id="993535079">
                      <w:marLeft w:val="480"/>
                      <w:marRight w:val="0"/>
                      <w:marTop w:val="0"/>
                      <w:marBottom w:val="0"/>
                      <w:divBdr>
                        <w:top w:val="none" w:sz="0" w:space="0" w:color="auto"/>
                        <w:left w:val="none" w:sz="0" w:space="0" w:color="auto"/>
                        <w:bottom w:val="none" w:sz="0" w:space="0" w:color="auto"/>
                        <w:right w:val="none" w:sz="0" w:space="0" w:color="auto"/>
                      </w:divBdr>
                    </w:div>
                  </w:divsChild>
                </w:div>
                <w:div w:id="1014917967">
                  <w:marLeft w:val="0"/>
                  <w:marRight w:val="0"/>
                  <w:marTop w:val="180"/>
                  <w:marBottom w:val="180"/>
                  <w:divBdr>
                    <w:top w:val="none" w:sz="0" w:space="0" w:color="auto"/>
                    <w:left w:val="none" w:sz="0" w:space="0" w:color="auto"/>
                    <w:bottom w:val="none" w:sz="0" w:space="0" w:color="auto"/>
                    <w:right w:val="none" w:sz="0" w:space="0" w:color="auto"/>
                  </w:divBdr>
                  <w:divsChild>
                    <w:div w:id="2099055225">
                      <w:marLeft w:val="480"/>
                      <w:marRight w:val="0"/>
                      <w:marTop w:val="0"/>
                      <w:marBottom w:val="0"/>
                      <w:divBdr>
                        <w:top w:val="none" w:sz="0" w:space="0" w:color="auto"/>
                        <w:left w:val="none" w:sz="0" w:space="0" w:color="auto"/>
                        <w:bottom w:val="none" w:sz="0" w:space="0" w:color="auto"/>
                        <w:right w:val="none" w:sz="0" w:space="0" w:color="auto"/>
                      </w:divBdr>
                    </w:div>
                  </w:divsChild>
                </w:div>
                <w:div w:id="111830933">
                  <w:marLeft w:val="0"/>
                  <w:marRight w:val="0"/>
                  <w:marTop w:val="180"/>
                  <w:marBottom w:val="0"/>
                  <w:divBdr>
                    <w:top w:val="none" w:sz="0" w:space="0" w:color="auto"/>
                    <w:left w:val="none" w:sz="0" w:space="0" w:color="auto"/>
                    <w:bottom w:val="none" w:sz="0" w:space="0" w:color="auto"/>
                    <w:right w:val="none" w:sz="0" w:space="0" w:color="auto"/>
                  </w:divBdr>
                  <w:divsChild>
                    <w:div w:id="16481961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570535163">
          <w:marLeft w:val="0"/>
          <w:marRight w:val="0"/>
          <w:marTop w:val="0"/>
          <w:marBottom w:val="0"/>
          <w:divBdr>
            <w:top w:val="none" w:sz="0" w:space="0" w:color="auto"/>
            <w:left w:val="none" w:sz="0" w:space="0" w:color="auto"/>
            <w:bottom w:val="none" w:sz="0" w:space="0" w:color="auto"/>
            <w:right w:val="none" w:sz="0" w:space="0" w:color="auto"/>
          </w:divBdr>
          <w:divsChild>
            <w:div w:id="1679692780">
              <w:marLeft w:val="0"/>
              <w:marRight w:val="0"/>
              <w:marTop w:val="0"/>
              <w:marBottom w:val="0"/>
              <w:divBdr>
                <w:top w:val="none" w:sz="0" w:space="0" w:color="auto"/>
                <w:left w:val="none" w:sz="0" w:space="0" w:color="auto"/>
                <w:bottom w:val="none" w:sz="0" w:space="0" w:color="auto"/>
                <w:right w:val="none" w:sz="0" w:space="0" w:color="auto"/>
              </w:divBdr>
            </w:div>
          </w:divsChild>
        </w:div>
        <w:div w:id="602154699">
          <w:marLeft w:val="0"/>
          <w:marRight w:val="0"/>
          <w:marTop w:val="0"/>
          <w:marBottom w:val="0"/>
          <w:divBdr>
            <w:top w:val="none" w:sz="0" w:space="0" w:color="auto"/>
            <w:left w:val="none" w:sz="0" w:space="0" w:color="auto"/>
            <w:bottom w:val="none" w:sz="0" w:space="0" w:color="auto"/>
            <w:right w:val="none" w:sz="0" w:space="0" w:color="auto"/>
          </w:divBdr>
        </w:div>
        <w:div w:id="1437095163">
          <w:marLeft w:val="0"/>
          <w:marRight w:val="0"/>
          <w:marTop w:val="0"/>
          <w:marBottom w:val="0"/>
          <w:divBdr>
            <w:top w:val="none" w:sz="0" w:space="0" w:color="auto"/>
            <w:left w:val="none" w:sz="0" w:space="0" w:color="auto"/>
            <w:bottom w:val="none" w:sz="0" w:space="0" w:color="auto"/>
            <w:right w:val="none" w:sz="0" w:space="0" w:color="auto"/>
          </w:divBdr>
        </w:div>
        <w:div w:id="618534114">
          <w:marLeft w:val="0"/>
          <w:marRight w:val="0"/>
          <w:marTop w:val="0"/>
          <w:marBottom w:val="0"/>
          <w:divBdr>
            <w:top w:val="none" w:sz="0" w:space="0" w:color="auto"/>
            <w:left w:val="none" w:sz="0" w:space="0" w:color="auto"/>
            <w:bottom w:val="none" w:sz="0" w:space="0" w:color="auto"/>
            <w:right w:val="none" w:sz="0" w:space="0" w:color="auto"/>
          </w:divBdr>
          <w:divsChild>
            <w:div w:id="2142456228">
              <w:marLeft w:val="0"/>
              <w:marRight w:val="0"/>
              <w:marTop w:val="0"/>
              <w:marBottom w:val="0"/>
              <w:divBdr>
                <w:top w:val="none" w:sz="0" w:space="0" w:color="auto"/>
                <w:left w:val="none" w:sz="0" w:space="0" w:color="auto"/>
                <w:bottom w:val="none" w:sz="0" w:space="0" w:color="auto"/>
                <w:right w:val="none" w:sz="0" w:space="0" w:color="auto"/>
              </w:divBdr>
              <w:divsChild>
                <w:div w:id="864487036">
                  <w:marLeft w:val="0"/>
                  <w:marRight w:val="0"/>
                  <w:marTop w:val="180"/>
                  <w:marBottom w:val="180"/>
                  <w:divBdr>
                    <w:top w:val="none" w:sz="0" w:space="0" w:color="auto"/>
                    <w:left w:val="none" w:sz="0" w:space="0" w:color="auto"/>
                    <w:bottom w:val="none" w:sz="0" w:space="0" w:color="auto"/>
                    <w:right w:val="none" w:sz="0" w:space="0" w:color="auto"/>
                  </w:divBdr>
                  <w:divsChild>
                    <w:div w:id="895774766">
                      <w:marLeft w:val="480"/>
                      <w:marRight w:val="0"/>
                      <w:marTop w:val="0"/>
                      <w:marBottom w:val="0"/>
                      <w:divBdr>
                        <w:top w:val="none" w:sz="0" w:space="0" w:color="auto"/>
                        <w:left w:val="none" w:sz="0" w:space="0" w:color="auto"/>
                        <w:bottom w:val="none" w:sz="0" w:space="0" w:color="auto"/>
                        <w:right w:val="none" w:sz="0" w:space="0" w:color="auto"/>
                      </w:divBdr>
                      <w:divsChild>
                        <w:div w:id="1827428012">
                          <w:marLeft w:val="0"/>
                          <w:marRight w:val="0"/>
                          <w:marTop w:val="0"/>
                          <w:marBottom w:val="0"/>
                          <w:divBdr>
                            <w:top w:val="none" w:sz="0" w:space="0" w:color="auto"/>
                            <w:left w:val="none" w:sz="0" w:space="0" w:color="auto"/>
                            <w:bottom w:val="none" w:sz="0" w:space="0" w:color="auto"/>
                            <w:right w:val="none" w:sz="0" w:space="0" w:color="auto"/>
                          </w:divBdr>
                          <w:divsChild>
                            <w:div w:id="751662108">
                              <w:marLeft w:val="0"/>
                              <w:marRight w:val="0"/>
                              <w:marTop w:val="180"/>
                              <w:marBottom w:val="180"/>
                              <w:divBdr>
                                <w:top w:val="none" w:sz="0" w:space="0" w:color="auto"/>
                                <w:left w:val="none" w:sz="0" w:space="0" w:color="auto"/>
                                <w:bottom w:val="none" w:sz="0" w:space="0" w:color="auto"/>
                                <w:right w:val="none" w:sz="0" w:space="0" w:color="auto"/>
                              </w:divBdr>
                              <w:divsChild>
                                <w:div w:id="1038777704">
                                  <w:marLeft w:val="480"/>
                                  <w:marRight w:val="0"/>
                                  <w:marTop w:val="0"/>
                                  <w:marBottom w:val="0"/>
                                  <w:divBdr>
                                    <w:top w:val="none" w:sz="0" w:space="0" w:color="auto"/>
                                    <w:left w:val="none" w:sz="0" w:space="0" w:color="auto"/>
                                    <w:bottom w:val="none" w:sz="0" w:space="0" w:color="auto"/>
                                    <w:right w:val="none" w:sz="0" w:space="0" w:color="auto"/>
                                  </w:divBdr>
                                </w:div>
                              </w:divsChild>
                            </w:div>
                            <w:div w:id="1904901220">
                              <w:marLeft w:val="0"/>
                              <w:marRight w:val="0"/>
                              <w:marTop w:val="180"/>
                              <w:marBottom w:val="180"/>
                              <w:divBdr>
                                <w:top w:val="none" w:sz="0" w:space="0" w:color="auto"/>
                                <w:left w:val="none" w:sz="0" w:space="0" w:color="auto"/>
                                <w:bottom w:val="none" w:sz="0" w:space="0" w:color="auto"/>
                                <w:right w:val="none" w:sz="0" w:space="0" w:color="auto"/>
                              </w:divBdr>
                              <w:divsChild>
                                <w:div w:id="2001957615">
                                  <w:marLeft w:val="480"/>
                                  <w:marRight w:val="0"/>
                                  <w:marTop w:val="0"/>
                                  <w:marBottom w:val="0"/>
                                  <w:divBdr>
                                    <w:top w:val="none" w:sz="0" w:space="0" w:color="auto"/>
                                    <w:left w:val="none" w:sz="0" w:space="0" w:color="auto"/>
                                    <w:bottom w:val="none" w:sz="0" w:space="0" w:color="auto"/>
                                    <w:right w:val="none" w:sz="0" w:space="0" w:color="auto"/>
                                  </w:divBdr>
                                </w:div>
                              </w:divsChild>
                            </w:div>
                            <w:div w:id="1641299126">
                              <w:marLeft w:val="0"/>
                              <w:marRight w:val="0"/>
                              <w:marTop w:val="180"/>
                              <w:marBottom w:val="180"/>
                              <w:divBdr>
                                <w:top w:val="none" w:sz="0" w:space="0" w:color="auto"/>
                                <w:left w:val="none" w:sz="0" w:space="0" w:color="auto"/>
                                <w:bottom w:val="none" w:sz="0" w:space="0" w:color="auto"/>
                                <w:right w:val="none" w:sz="0" w:space="0" w:color="auto"/>
                              </w:divBdr>
                              <w:divsChild>
                                <w:div w:id="1169713509">
                                  <w:marLeft w:val="480"/>
                                  <w:marRight w:val="0"/>
                                  <w:marTop w:val="0"/>
                                  <w:marBottom w:val="0"/>
                                  <w:divBdr>
                                    <w:top w:val="none" w:sz="0" w:space="0" w:color="auto"/>
                                    <w:left w:val="none" w:sz="0" w:space="0" w:color="auto"/>
                                    <w:bottom w:val="none" w:sz="0" w:space="0" w:color="auto"/>
                                    <w:right w:val="none" w:sz="0" w:space="0" w:color="auto"/>
                                  </w:divBdr>
                                </w:div>
                              </w:divsChild>
                            </w:div>
                            <w:div w:id="164979358">
                              <w:marLeft w:val="0"/>
                              <w:marRight w:val="0"/>
                              <w:marTop w:val="180"/>
                              <w:marBottom w:val="0"/>
                              <w:divBdr>
                                <w:top w:val="none" w:sz="0" w:space="0" w:color="auto"/>
                                <w:left w:val="none" w:sz="0" w:space="0" w:color="auto"/>
                                <w:bottom w:val="none" w:sz="0" w:space="0" w:color="auto"/>
                                <w:right w:val="none" w:sz="0" w:space="0" w:color="auto"/>
                              </w:divBdr>
                              <w:divsChild>
                                <w:div w:id="5628338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1938">
                  <w:marLeft w:val="0"/>
                  <w:marRight w:val="0"/>
                  <w:marTop w:val="180"/>
                  <w:marBottom w:val="0"/>
                  <w:divBdr>
                    <w:top w:val="none" w:sz="0" w:space="0" w:color="auto"/>
                    <w:left w:val="none" w:sz="0" w:space="0" w:color="auto"/>
                    <w:bottom w:val="none" w:sz="0" w:space="0" w:color="auto"/>
                    <w:right w:val="none" w:sz="0" w:space="0" w:color="auto"/>
                  </w:divBdr>
                  <w:divsChild>
                    <w:div w:id="10261783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6225">
          <w:marLeft w:val="0"/>
          <w:marRight w:val="0"/>
          <w:marTop w:val="0"/>
          <w:marBottom w:val="0"/>
          <w:divBdr>
            <w:top w:val="none" w:sz="0" w:space="0" w:color="auto"/>
            <w:left w:val="none" w:sz="0" w:space="0" w:color="auto"/>
            <w:bottom w:val="none" w:sz="0" w:space="0" w:color="auto"/>
            <w:right w:val="none" w:sz="0" w:space="0" w:color="auto"/>
          </w:divBdr>
          <w:divsChild>
            <w:div w:id="1898083859">
              <w:marLeft w:val="0"/>
              <w:marRight w:val="0"/>
              <w:marTop w:val="0"/>
              <w:marBottom w:val="0"/>
              <w:divBdr>
                <w:top w:val="none" w:sz="0" w:space="0" w:color="auto"/>
                <w:left w:val="none" w:sz="0" w:space="0" w:color="auto"/>
                <w:bottom w:val="none" w:sz="0" w:space="0" w:color="auto"/>
                <w:right w:val="none" w:sz="0" w:space="0" w:color="auto"/>
              </w:divBdr>
              <w:divsChild>
                <w:div w:id="409818096">
                  <w:marLeft w:val="0"/>
                  <w:marRight w:val="0"/>
                  <w:marTop w:val="180"/>
                  <w:marBottom w:val="180"/>
                  <w:divBdr>
                    <w:top w:val="none" w:sz="0" w:space="0" w:color="auto"/>
                    <w:left w:val="none" w:sz="0" w:space="0" w:color="auto"/>
                    <w:bottom w:val="none" w:sz="0" w:space="0" w:color="auto"/>
                    <w:right w:val="none" w:sz="0" w:space="0" w:color="auto"/>
                  </w:divBdr>
                  <w:divsChild>
                    <w:div w:id="1126433482">
                      <w:marLeft w:val="480"/>
                      <w:marRight w:val="0"/>
                      <w:marTop w:val="0"/>
                      <w:marBottom w:val="0"/>
                      <w:divBdr>
                        <w:top w:val="none" w:sz="0" w:space="0" w:color="auto"/>
                        <w:left w:val="none" w:sz="0" w:space="0" w:color="auto"/>
                        <w:bottom w:val="none" w:sz="0" w:space="0" w:color="auto"/>
                        <w:right w:val="none" w:sz="0" w:space="0" w:color="auto"/>
                      </w:divBdr>
                    </w:div>
                  </w:divsChild>
                </w:div>
                <w:div w:id="125971238">
                  <w:marLeft w:val="0"/>
                  <w:marRight w:val="0"/>
                  <w:marTop w:val="180"/>
                  <w:marBottom w:val="180"/>
                  <w:divBdr>
                    <w:top w:val="none" w:sz="0" w:space="0" w:color="auto"/>
                    <w:left w:val="none" w:sz="0" w:space="0" w:color="auto"/>
                    <w:bottom w:val="none" w:sz="0" w:space="0" w:color="auto"/>
                    <w:right w:val="none" w:sz="0" w:space="0" w:color="auto"/>
                  </w:divBdr>
                  <w:divsChild>
                    <w:div w:id="848836672">
                      <w:marLeft w:val="480"/>
                      <w:marRight w:val="0"/>
                      <w:marTop w:val="0"/>
                      <w:marBottom w:val="0"/>
                      <w:divBdr>
                        <w:top w:val="none" w:sz="0" w:space="0" w:color="auto"/>
                        <w:left w:val="none" w:sz="0" w:space="0" w:color="auto"/>
                        <w:bottom w:val="none" w:sz="0" w:space="0" w:color="auto"/>
                        <w:right w:val="none" w:sz="0" w:space="0" w:color="auto"/>
                      </w:divBdr>
                    </w:div>
                  </w:divsChild>
                </w:div>
                <w:div w:id="270094206">
                  <w:marLeft w:val="0"/>
                  <w:marRight w:val="0"/>
                  <w:marTop w:val="180"/>
                  <w:marBottom w:val="180"/>
                  <w:divBdr>
                    <w:top w:val="none" w:sz="0" w:space="0" w:color="auto"/>
                    <w:left w:val="none" w:sz="0" w:space="0" w:color="auto"/>
                    <w:bottom w:val="none" w:sz="0" w:space="0" w:color="auto"/>
                    <w:right w:val="none" w:sz="0" w:space="0" w:color="auto"/>
                  </w:divBdr>
                  <w:divsChild>
                    <w:div w:id="1410735750">
                      <w:marLeft w:val="480"/>
                      <w:marRight w:val="0"/>
                      <w:marTop w:val="0"/>
                      <w:marBottom w:val="0"/>
                      <w:divBdr>
                        <w:top w:val="none" w:sz="0" w:space="0" w:color="auto"/>
                        <w:left w:val="none" w:sz="0" w:space="0" w:color="auto"/>
                        <w:bottom w:val="none" w:sz="0" w:space="0" w:color="auto"/>
                        <w:right w:val="none" w:sz="0" w:space="0" w:color="auto"/>
                      </w:divBdr>
                    </w:div>
                  </w:divsChild>
                </w:div>
                <w:div w:id="1556698173">
                  <w:marLeft w:val="0"/>
                  <w:marRight w:val="0"/>
                  <w:marTop w:val="180"/>
                  <w:marBottom w:val="180"/>
                  <w:divBdr>
                    <w:top w:val="none" w:sz="0" w:space="0" w:color="auto"/>
                    <w:left w:val="none" w:sz="0" w:space="0" w:color="auto"/>
                    <w:bottom w:val="none" w:sz="0" w:space="0" w:color="auto"/>
                    <w:right w:val="none" w:sz="0" w:space="0" w:color="auto"/>
                  </w:divBdr>
                  <w:divsChild>
                    <w:div w:id="1086924635">
                      <w:marLeft w:val="480"/>
                      <w:marRight w:val="0"/>
                      <w:marTop w:val="0"/>
                      <w:marBottom w:val="0"/>
                      <w:divBdr>
                        <w:top w:val="none" w:sz="0" w:space="0" w:color="auto"/>
                        <w:left w:val="none" w:sz="0" w:space="0" w:color="auto"/>
                        <w:bottom w:val="none" w:sz="0" w:space="0" w:color="auto"/>
                        <w:right w:val="none" w:sz="0" w:space="0" w:color="auto"/>
                      </w:divBdr>
                    </w:div>
                  </w:divsChild>
                </w:div>
                <w:div w:id="1337343369">
                  <w:marLeft w:val="0"/>
                  <w:marRight w:val="0"/>
                  <w:marTop w:val="180"/>
                  <w:marBottom w:val="180"/>
                  <w:divBdr>
                    <w:top w:val="none" w:sz="0" w:space="0" w:color="auto"/>
                    <w:left w:val="none" w:sz="0" w:space="0" w:color="auto"/>
                    <w:bottom w:val="none" w:sz="0" w:space="0" w:color="auto"/>
                    <w:right w:val="none" w:sz="0" w:space="0" w:color="auto"/>
                  </w:divBdr>
                  <w:divsChild>
                    <w:div w:id="1240825396">
                      <w:marLeft w:val="480"/>
                      <w:marRight w:val="0"/>
                      <w:marTop w:val="0"/>
                      <w:marBottom w:val="0"/>
                      <w:divBdr>
                        <w:top w:val="none" w:sz="0" w:space="0" w:color="auto"/>
                        <w:left w:val="none" w:sz="0" w:space="0" w:color="auto"/>
                        <w:bottom w:val="none" w:sz="0" w:space="0" w:color="auto"/>
                        <w:right w:val="none" w:sz="0" w:space="0" w:color="auto"/>
                      </w:divBdr>
                    </w:div>
                  </w:divsChild>
                </w:div>
                <w:div w:id="272639594">
                  <w:marLeft w:val="0"/>
                  <w:marRight w:val="0"/>
                  <w:marTop w:val="180"/>
                  <w:marBottom w:val="180"/>
                  <w:divBdr>
                    <w:top w:val="none" w:sz="0" w:space="0" w:color="auto"/>
                    <w:left w:val="none" w:sz="0" w:space="0" w:color="auto"/>
                    <w:bottom w:val="none" w:sz="0" w:space="0" w:color="auto"/>
                    <w:right w:val="none" w:sz="0" w:space="0" w:color="auto"/>
                  </w:divBdr>
                  <w:divsChild>
                    <w:div w:id="447966109">
                      <w:marLeft w:val="480"/>
                      <w:marRight w:val="0"/>
                      <w:marTop w:val="0"/>
                      <w:marBottom w:val="0"/>
                      <w:divBdr>
                        <w:top w:val="none" w:sz="0" w:space="0" w:color="auto"/>
                        <w:left w:val="none" w:sz="0" w:space="0" w:color="auto"/>
                        <w:bottom w:val="none" w:sz="0" w:space="0" w:color="auto"/>
                        <w:right w:val="none" w:sz="0" w:space="0" w:color="auto"/>
                      </w:divBdr>
                      <w:divsChild>
                        <w:div w:id="754934251">
                          <w:marLeft w:val="0"/>
                          <w:marRight w:val="0"/>
                          <w:marTop w:val="0"/>
                          <w:marBottom w:val="0"/>
                          <w:divBdr>
                            <w:top w:val="none" w:sz="0" w:space="0" w:color="auto"/>
                            <w:left w:val="none" w:sz="0" w:space="0" w:color="auto"/>
                            <w:bottom w:val="none" w:sz="0" w:space="0" w:color="auto"/>
                            <w:right w:val="none" w:sz="0" w:space="0" w:color="auto"/>
                          </w:divBdr>
                          <w:divsChild>
                            <w:div w:id="1977181846">
                              <w:marLeft w:val="0"/>
                              <w:marRight w:val="0"/>
                              <w:marTop w:val="0"/>
                              <w:marBottom w:val="0"/>
                              <w:divBdr>
                                <w:top w:val="none" w:sz="0" w:space="0" w:color="auto"/>
                                <w:left w:val="none" w:sz="0" w:space="0" w:color="auto"/>
                                <w:bottom w:val="none" w:sz="0" w:space="0" w:color="auto"/>
                                <w:right w:val="none" w:sz="0" w:space="0" w:color="auto"/>
                              </w:divBdr>
                              <w:divsChild>
                                <w:div w:id="155400040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87186">
                  <w:marLeft w:val="0"/>
                  <w:marRight w:val="0"/>
                  <w:marTop w:val="180"/>
                  <w:marBottom w:val="180"/>
                  <w:divBdr>
                    <w:top w:val="none" w:sz="0" w:space="0" w:color="auto"/>
                    <w:left w:val="none" w:sz="0" w:space="0" w:color="auto"/>
                    <w:bottom w:val="none" w:sz="0" w:space="0" w:color="auto"/>
                    <w:right w:val="none" w:sz="0" w:space="0" w:color="auto"/>
                  </w:divBdr>
                  <w:divsChild>
                    <w:div w:id="1556890132">
                      <w:marLeft w:val="480"/>
                      <w:marRight w:val="0"/>
                      <w:marTop w:val="0"/>
                      <w:marBottom w:val="0"/>
                      <w:divBdr>
                        <w:top w:val="none" w:sz="0" w:space="0" w:color="auto"/>
                        <w:left w:val="none" w:sz="0" w:space="0" w:color="auto"/>
                        <w:bottom w:val="none" w:sz="0" w:space="0" w:color="auto"/>
                        <w:right w:val="none" w:sz="0" w:space="0" w:color="auto"/>
                      </w:divBdr>
                      <w:divsChild>
                        <w:div w:id="239295520">
                          <w:marLeft w:val="0"/>
                          <w:marRight w:val="0"/>
                          <w:marTop w:val="0"/>
                          <w:marBottom w:val="0"/>
                          <w:divBdr>
                            <w:top w:val="none" w:sz="0" w:space="0" w:color="auto"/>
                            <w:left w:val="none" w:sz="0" w:space="0" w:color="auto"/>
                            <w:bottom w:val="none" w:sz="0" w:space="0" w:color="auto"/>
                            <w:right w:val="none" w:sz="0" w:space="0" w:color="auto"/>
                          </w:divBdr>
                          <w:divsChild>
                            <w:div w:id="223570505">
                              <w:marLeft w:val="0"/>
                              <w:marRight w:val="0"/>
                              <w:marTop w:val="180"/>
                              <w:marBottom w:val="0"/>
                              <w:divBdr>
                                <w:top w:val="none" w:sz="0" w:space="0" w:color="auto"/>
                                <w:left w:val="none" w:sz="0" w:space="0" w:color="auto"/>
                                <w:bottom w:val="none" w:sz="0" w:space="0" w:color="auto"/>
                                <w:right w:val="none" w:sz="0" w:space="0" w:color="auto"/>
                              </w:divBdr>
                              <w:divsChild>
                                <w:div w:id="10582403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1523">
                  <w:marLeft w:val="0"/>
                  <w:marRight w:val="0"/>
                  <w:marTop w:val="180"/>
                  <w:marBottom w:val="0"/>
                  <w:divBdr>
                    <w:top w:val="none" w:sz="0" w:space="0" w:color="auto"/>
                    <w:left w:val="none" w:sz="0" w:space="0" w:color="auto"/>
                    <w:bottom w:val="none" w:sz="0" w:space="0" w:color="auto"/>
                    <w:right w:val="none" w:sz="0" w:space="0" w:color="auto"/>
                  </w:divBdr>
                  <w:divsChild>
                    <w:div w:id="16383375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9723">
          <w:marLeft w:val="0"/>
          <w:marRight w:val="0"/>
          <w:marTop w:val="0"/>
          <w:marBottom w:val="0"/>
          <w:divBdr>
            <w:top w:val="none" w:sz="0" w:space="0" w:color="auto"/>
            <w:left w:val="none" w:sz="0" w:space="0" w:color="auto"/>
            <w:bottom w:val="none" w:sz="0" w:space="0" w:color="auto"/>
            <w:right w:val="none" w:sz="0" w:space="0" w:color="auto"/>
          </w:divBdr>
          <w:divsChild>
            <w:div w:id="579486962">
              <w:marLeft w:val="0"/>
              <w:marRight w:val="0"/>
              <w:marTop w:val="0"/>
              <w:marBottom w:val="0"/>
              <w:divBdr>
                <w:top w:val="none" w:sz="0" w:space="0" w:color="auto"/>
                <w:left w:val="none" w:sz="0" w:space="0" w:color="auto"/>
                <w:bottom w:val="none" w:sz="0" w:space="0" w:color="auto"/>
                <w:right w:val="none" w:sz="0" w:space="0" w:color="auto"/>
              </w:divBdr>
              <w:divsChild>
                <w:div w:id="1289511972">
                  <w:marLeft w:val="0"/>
                  <w:marRight w:val="0"/>
                  <w:marTop w:val="180"/>
                  <w:marBottom w:val="180"/>
                  <w:divBdr>
                    <w:top w:val="none" w:sz="0" w:space="0" w:color="auto"/>
                    <w:left w:val="none" w:sz="0" w:space="0" w:color="auto"/>
                    <w:bottom w:val="none" w:sz="0" w:space="0" w:color="auto"/>
                    <w:right w:val="none" w:sz="0" w:space="0" w:color="auto"/>
                  </w:divBdr>
                  <w:divsChild>
                    <w:div w:id="1346903080">
                      <w:marLeft w:val="480"/>
                      <w:marRight w:val="0"/>
                      <w:marTop w:val="0"/>
                      <w:marBottom w:val="0"/>
                      <w:divBdr>
                        <w:top w:val="none" w:sz="0" w:space="0" w:color="auto"/>
                        <w:left w:val="none" w:sz="0" w:space="0" w:color="auto"/>
                        <w:bottom w:val="none" w:sz="0" w:space="0" w:color="auto"/>
                        <w:right w:val="none" w:sz="0" w:space="0" w:color="auto"/>
                      </w:divBdr>
                    </w:div>
                  </w:divsChild>
                </w:div>
                <w:div w:id="595677581">
                  <w:marLeft w:val="0"/>
                  <w:marRight w:val="0"/>
                  <w:marTop w:val="180"/>
                  <w:marBottom w:val="180"/>
                  <w:divBdr>
                    <w:top w:val="none" w:sz="0" w:space="0" w:color="auto"/>
                    <w:left w:val="none" w:sz="0" w:space="0" w:color="auto"/>
                    <w:bottom w:val="none" w:sz="0" w:space="0" w:color="auto"/>
                    <w:right w:val="none" w:sz="0" w:space="0" w:color="auto"/>
                  </w:divBdr>
                  <w:divsChild>
                    <w:div w:id="1615093097">
                      <w:marLeft w:val="480"/>
                      <w:marRight w:val="0"/>
                      <w:marTop w:val="0"/>
                      <w:marBottom w:val="0"/>
                      <w:divBdr>
                        <w:top w:val="none" w:sz="0" w:space="0" w:color="auto"/>
                        <w:left w:val="none" w:sz="0" w:space="0" w:color="auto"/>
                        <w:bottom w:val="none" w:sz="0" w:space="0" w:color="auto"/>
                        <w:right w:val="none" w:sz="0" w:space="0" w:color="auto"/>
                      </w:divBdr>
                    </w:div>
                  </w:divsChild>
                </w:div>
                <w:div w:id="1586767822">
                  <w:marLeft w:val="0"/>
                  <w:marRight w:val="0"/>
                  <w:marTop w:val="180"/>
                  <w:marBottom w:val="180"/>
                  <w:divBdr>
                    <w:top w:val="none" w:sz="0" w:space="0" w:color="auto"/>
                    <w:left w:val="none" w:sz="0" w:space="0" w:color="auto"/>
                    <w:bottom w:val="none" w:sz="0" w:space="0" w:color="auto"/>
                    <w:right w:val="none" w:sz="0" w:space="0" w:color="auto"/>
                  </w:divBdr>
                  <w:divsChild>
                    <w:div w:id="629093028">
                      <w:marLeft w:val="480"/>
                      <w:marRight w:val="0"/>
                      <w:marTop w:val="0"/>
                      <w:marBottom w:val="0"/>
                      <w:divBdr>
                        <w:top w:val="none" w:sz="0" w:space="0" w:color="auto"/>
                        <w:left w:val="none" w:sz="0" w:space="0" w:color="auto"/>
                        <w:bottom w:val="none" w:sz="0" w:space="0" w:color="auto"/>
                        <w:right w:val="none" w:sz="0" w:space="0" w:color="auto"/>
                      </w:divBdr>
                    </w:div>
                  </w:divsChild>
                </w:div>
                <w:div w:id="1425108738">
                  <w:marLeft w:val="0"/>
                  <w:marRight w:val="0"/>
                  <w:marTop w:val="180"/>
                  <w:marBottom w:val="180"/>
                  <w:divBdr>
                    <w:top w:val="none" w:sz="0" w:space="0" w:color="auto"/>
                    <w:left w:val="none" w:sz="0" w:space="0" w:color="auto"/>
                    <w:bottom w:val="none" w:sz="0" w:space="0" w:color="auto"/>
                    <w:right w:val="none" w:sz="0" w:space="0" w:color="auto"/>
                  </w:divBdr>
                  <w:divsChild>
                    <w:div w:id="607931730">
                      <w:marLeft w:val="480"/>
                      <w:marRight w:val="0"/>
                      <w:marTop w:val="0"/>
                      <w:marBottom w:val="0"/>
                      <w:divBdr>
                        <w:top w:val="none" w:sz="0" w:space="0" w:color="auto"/>
                        <w:left w:val="none" w:sz="0" w:space="0" w:color="auto"/>
                        <w:bottom w:val="none" w:sz="0" w:space="0" w:color="auto"/>
                        <w:right w:val="none" w:sz="0" w:space="0" w:color="auto"/>
                      </w:divBdr>
                    </w:div>
                  </w:divsChild>
                </w:div>
                <w:div w:id="293024271">
                  <w:marLeft w:val="0"/>
                  <w:marRight w:val="0"/>
                  <w:marTop w:val="180"/>
                  <w:marBottom w:val="180"/>
                  <w:divBdr>
                    <w:top w:val="none" w:sz="0" w:space="0" w:color="auto"/>
                    <w:left w:val="none" w:sz="0" w:space="0" w:color="auto"/>
                    <w:bottom w:val="none" w:sz="0" w:space="0" w:color="auto"/>
                    <w:right w:val="none" w:sz="0" w:space="0" w:color="auto"/>
                  </w:divBdr>
                  <w:divsChild>
                    <w:div w:id="1171024193">
                      <w:marLeft w:val="480"/>
                      <w:marRight w:val="0"/>
                      <w:marTop w:val="0"/>
                      <w:marBottom w:val="0"/>
                      <w:divBdr>
                        <w:top w:val="none" w:sz="0" w:space="0" w:color="auto"/>
                        <w:left w:val="none" w:sz="0" w:space="0" w:color="auto"/>
                        <w:bottom w:val="none" w:sz="0" w:space="0" w:color="auto"/>
                        <w:right w:val="none" w:sz="0" w:space="0" w:color="auto"/>
                      </w:divBdr>
                    </w:div>
                  </w:divsChild>
                </w:div>
                <w:div w:id="79299737">
                  <w:marLeft w:val="0"/>
                  <w:marRight w:val="0"/>
                  <w:marTop w:val="180"/>
                  <w:marBottom w:val="180"/>
                  <w:divBdr>
                    <w:top w:val="none" w:sz="0" w:space="0" w:color="auto"/>
                    <w:left w:val="none" w:sz="0" w:space="0" w:color="auto"/>
                    <w:bottom w:val="none" w:sz="0" w:space="0" w:color="auto"/>
                    <w:right w:val="none" w:sz="0" w:space="0" w:color="auto"/>
                  </w:divBdr>
                  <w:divsChild>
                    <w:div w:id="225337100">
                      <w:marLeft w:val="480"/>
                      <w:marRight w:val="0"/>
                      <w:marTop w:val="0"/>
                      <w:marBottom w:val="0"/>
                      <w:divBdr>
                        <w:top w:val="none" w:sz="0" w:space="0" w:color="auto"/>
                        <w:left w:val="none" w:sz="0" w:space="0" w:color="auto"/>
                        <w:bottom w:val="none" w:sz="0" w:space="0" w:color="auto"/>
                        <w:right w:val="none" w:sz="0" w:space="0" w:color="auto"/>
                      </w:divBdr>
                    </w:div>
                  </w:divsChild>
                </w:div>
                <w:div w:id="379204946">
                  <w:marLeft w:val="0"/>
                  <w:marRight w:val="0"/>
                  <w:marTop w:val="180"/>
                  <w:marBottom w:val="0"/>
                  <w:divBdr>
                    <w:top w:val="none" w:sz="0" w:space="0" w:color="auto"/>
                    <w:left w:val="none" w:sz="0" w:space="0" w:color="auto"/>
                    <w:bottom w:val="none" w:sz="0" w:space="0" w:color="auto"/>
                    <w:right w:val="none" w:sz="0" w:space="0" w:color="auto"/>
                  </w:divBdr>
                  <w:divsChild>
                    <w:div w:id="19099163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6124">
          <w:marLeft w:val="0"/>
          <w:marRight w:val="0"/>
          <w:marTop w:val="0"/>
          <w:marBottom w:val="0"/>
          <w:divBdr>
            <w:top w:val="none" w:sz="0" w:space="0" w:color="auto"/>
            <w:left w:val="none" w:sz="0" w:space="0" w:color="auto"/>
            <w:bottom w:val="none" w:sz="0" w:space="0" w:color="auto"/>
            <w:right w:val="none" w:sz="0" w:space="0" w:color="auto"/>
          </w:divBdr>
          <w:divsChild>
            <w:div w:id="837699193">
              <w:marLeft w:val="0"/>
              <w:marRight w:val="0"/>
              <w:marTop w:val="0"/>
              <w:marBottom w:val="0"/>
              <w:divBdr>
                <w:top w:val="none" w:sz="0" w:space="0" w:color="auto"/>
                <w:left w:val="none" w:sz="0" w:space="0" w:color="auto"/>
                <w:bottom w:val="none" w:sz="0" w:space="0" w:color="auto"/>
                <w:right w:val="none" w:sz="0" w:space="0" w:color="auto"/>
              </w:divBdr>
              <w:divsChild>
                <w:div w:id="27151140">
                  <w:marLeft w:val="0"/>
                  <w:marRight w:val="0"/>
                  <w:marTop w:val="180"/>
                  <w:marBottom w:val="180"/>
                  <w:divBdr>
                    <w:top w:val="none" w:sz="0" w:space="0" w:color="auto"/>
                    <w:left w:val="none" w:sz="0" w:space="0" w:color="auto"/>
                    <w:bottom w:val="none" w:sz="0" w:space="0" w:color="auto"/>
                    <w:right w:val="none" w:sz="0" w:space="0" w:color="auto"/>
                  </w:divBdr>
                  <w:divsChild>
                    <w:div w:id="610433446">
                      <w:marLeft w:val="480"/>
                      <w:marRight w:val="0"/>
                      <w:marTop w:val="0"/>
                      <w:marBottom w:val="0"/>
                      <w:divBdr>
                        <w:top w:val="none" w:sz="0" w:space="0" w:color="auto"/>
                        <w:left w:val="none" w:sz="0" w:space="0" w:color="auto"/>
                        <w:bottom w:val="none" w:sz="0" w:space="0" w:color="auto"/>
                        <w:right w:val="none" w:sz="0" w:space="0" w:color="auto"/>
                      </w:divBdr>
                    </w:div>
                  </w:divsChild>
                </w:div>
                <w:div w:id="1155535908">
                  <w:marLeft w:val="0"/>
                  <w:marRight w:val="0"/>
                  <w:marTop w:val="180"/>
                  <w:marBottom w:val="0"/>
                  <w:divBdr>
                    <w:top w:val="none" w:sz="0" w:space="0" w:color="auto"/>
                    <w:left w:val="none" w:sz="0" w:space="0" w:color="auto"/>
                    <w:bottom w:val="none" w:sz="0" w:space="0" w:color="auto"/>
                    <w:right w:val="none" w:sz="0" w:space="0" w:color="auto"/>
                  </w:divBdr>
                  <w:divsChild>
                    <w:div w:id="9750628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3641">
          <w:marLeft w:val="0"/>
          <w:marRight w:val="0"/>
          <w:marTop w:val="0"/>
          <w:marBottom w:val="0"/>
          <w:divBdr>
            <w:top w:val="none" w:sz="0" w:space="0" w:color="auto"/>
            <w:left w:val="none" w:sz="0" w:space="0" w:color="auto"/>
            <w:bottom w:val="none" w:sz="0" w:space="0" w:color="auto"/>
            <w:right w:val="none" w:sz="0" w:space="0" w:color="auto"/>
          </w:divBdr>
        </w:div>
        <w:div w:id="1712682756">
          <w:marLeft w:val="0"/>
          <w:marRight w:val="0"/>
          <w:marTop w:val="0"/>
          <w:marBottom w:val="0"/>
          <w:divBdr>
            <w:top w:val="none" w:sz="0" w:space="0" w:color="auto"/>
            <w:left w:val="none" w:sz="0" w:space="0" w:color="auto"/>
            <w:bottom w:val="none" w:sz="0" w:space="0" w:color="auto"/>
            <w:right w:val="none" w:sz="0" w:space="0" w:color="auto"/>
          </w:divBdr>
          <w:divsChild>
            <w:div w:id="64911364">
              <w:marLeft w:val="0"/>
              <w:marRight w:val="0"/>
              <w:marTop w:val="0"/>
              <w:marBottom w:val="0"/>
              <w:divBdr>
                <w:top w:val="none" w:sz="0" w:space="0" w:color="auto"/>
                <w:left w:val="none" w:sz="0" w:space="0" w:color="auto"/>
                <w:bottom w:val="none" w:sz="0" w:space="0" w:color="auto"/>
                <w:right w:val="none" w:sz="0" w:space="0" w:color="auto"/>
              </w:divBdr>
            </w:div>
          </w:divsChild>
        </w:div>
        <w:div w:id="273945874">
          <w:marLeft w:val="0"/>
          <w:marRight w:val="0"/>
          <w:marTop w:val="0"/>
          <w:marBottom w:val="0"/>
          <w:divBdr>
            <w:top w:val="none" w:sz="0" w:space="0" w:color="auto"/>
            <w:left w:val="none" w:sz="0" w:space="0" w:color="auto"/>
            <w:bottom w:val="none" w:sz="0" w:space="0" w:color="auto"/>
            <w:right w:val="none" w:sz="0" w:space="0" w:color="auto"/>
          </w:divBdr>
        </w:div>
        <w:div w:id="1740981790">
          <w:marLeft w:val="0"/>
          <w:marRight w:val="0"/>
          <w:marTop w:val="0"/>
          <w:marBottom w:val="0"/>
          <w:divBdr>
            <w:top w:val="none" w:sz="0" w:space="0" w:color="auto"/>
            <w:left w:val="none" w:sz="0" w:space="0" w:color="auto"/>
            <w:bottom w:val="none" w:sz="0" w:space="0" w:color="auto"/>
            <w:right w:val="none" w:sz="0" w:space="0" w:color="auto"/>
          </w:divBdr>
        </w:div>
        <w:div w:id="208367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de360.com/print/7613967" TargetMode="External"/><Relationship Id="rId18" Type="http://schemas.openxmlformats.org/officeDocument/2006/relationships/hyperlink" Target="https://ecode360.com/print/7613970" TargetMode="External"/><Relationship Id="rId26" Type="http://schemas.openxmlformats.org/officeDocument/2006/relationships/hyperlink" Target="https://ecode360.com/print/7613976" TargetMode="External"/><Relationship Id="rId21" Type="http://schemas.openxmlformats.org/officeDocument/2006/relationships/hyperlink" Target="https://ecode360.com/print/7613972" TargetMode="External"/><Relationship Id="rId34" Type="http://schemas.openxmlformats.org/officeDocument/2006/relationships/hyperlink" Target="https://ecode360.com/print/7613983" TargetMode="External"/><Relationship Id="rId7" Type="http://schemas.openxmlformats.org/officeDocument/2006/relationships/hyperlink" Target="https://ecode360.com/print/WE1006?guid=7613956" TargetMode="External"/><Relationship Id="rId12" Type="http://schemas.openxmlformats.org/officeDocument/2006/relationships/hyperlink" Target="https://ecode360.com/print/7613966" TargetMode="External"/><Relationship Id="rId17" Type="http://schemas.openxmlformats.org/officeDocument/2006/relationships/hyperlink" Target="https://ecode360.com/print/7613969" TargetMode="External"/><Relationship Id="rId25" Type="http://schemas.openxmlformats.org/officeDocument/2006/relationships/hyperlink" Target="https://ecode360.com/print/7613975" TargetMode="External"/><Relationship Id="rId33" Type="http://schemas.openxmlformats.org/officeDocument/2006/relationships/hyperlink" Target="https://ecode360.com/print/7613982" TargetMode="External"/><Relationship Id="rId2" Type="http://schemas.openxmlformats.org/officeDocument/2006/relationships/settings" Target="settings.xml"/><Relationship Id="rId16" Type="http://schemas.openxmlformats.org/officeDocument/2006/relationships/hyperlink" Target="https://ecode360.com/print/7613968" TargetMode="External"/><Relationship Id="rId20" Type="http://schemas.openxmlformats.org/officeDocument/2006/relationships/hyperlink" Target="https://ecode360.com/print/7612751" TargetMode="External"/><Relationship Id="rId29" Type="http://schemas.openxmlformats.org/officeDocument/2006/relationships/hyperlink" Target="https://ecode360.com/print/7613979" TargetMode="External"/><Relationship Id="rId1" Type="http://schemas.openxmlformats.org/officeDocument/2006/relationships/styles" Target="styles.xml"/><Relationship Id="rId6" Type="http://schemas.openxmlformats.org/officeDocument/2006/relationships/hyperlink" Target="https://ecode360.com/print/WE1006?guid=7613956" TargetMode="External"/><Relationship Id="rId11" Type="http://schemas.openxmlformats.org/officeDocument/2006/relationships/hyperlink" Target="https://ecode360.com/print/7613965" TargetMode="External"/><Relationship Id="rId24" Type="http://schemas.openxmlformats.org/officeDocument/2006/relationships/hyperlink" Target="https://ecode360.com/print/7613974" TargetMode="External"/><Relationship Id="rId32" Type="http://schemas.openxmlformats.org/officeDocument/2006/relationships/hyperlink" Target="https://ecode360.com/print/7613967" TargetMode="External"/><Relationship Id="rId37" Type="http://schemas.openxmlformats.org/officeDocument/2006/relationships/theme" Target="theme/theme1.xml"/><Relationship Id="rId5" Type="http://schemas.openxmlformats.org/officeDocument/2006/relationships/hyperlink" Target="https://ecode360.com/print/WE1006?guid=7613956" TargetMode="External"/><Relationship Id="rId15" Type="http://schemas.openxmlformats.org/officeDocument/2006/relationships/hyperlink" Target="https://ecode360.com/print/WE1006?guid=7613956" TargetMode="External"/><Relationship Id="rId23" Type="http://schemas.openxmlformats.org/officeDocument/2006/relationships/hyperlink" Target="https://ecode360.com/print/WE1006?guid=7613956" TargetMode="External"/><Relationship Id="rId28" Type="http://schemas.openxmlformats.org/officeDocument/2006/relationships/hyperlink" Target="https://ecode360.com/print/7613978" TargetMode="External"/><Relationship Id="rId36" Type="http://schemas.openxmlformats.org/officeDocument/2006/relationships/fontTable" Target="fontTable.xml"/><Relationship Id="rId10" Type="http://schemas.openxmlformats.org/officeDocument/2006/relationships/hyperlink" Target="https://ecode360.com/print/7613964" TargetMode="External"/><Relationship Id="rId19" Type="http://schemas.openxmlformats.org/officeDocument/2006/relationships/hyperlink" Target="https://ecode360.com/print/7613971" TargetMode="External"/><Relationship Id="rId31" Type="http://schemas.openxmlformats.org/officeDocument/2006/relationships/hyperlink" Target="https://ecode360.com/print/7613981" TargetMode="External"/><Relationship Id="rId4" Type="http://schemas.openxmlformats.org/officeDocument/2006/relationships/hyperlink" Target="https://ecode360.com/print/WE1006?guid=7613956" TargetMode="External"/><Relationship Id="rId9" Type="http://schemas.openxmlformats.org/officeDocument/2006/relationships/hyperlink" Target="https://ecode360.com/print/7613962" TargetMode="External"/><Relationship Id="rId14" Type="http://schemas.openxmlformats.org/officeDocument/2006/relationships/hyperlink" Target="https://ecode360.com/print/7613977" TargetMode="External"/><Relationship Id="rId22" Type="http://schemas.openxmlformats.org/officeDocument/2006/relationships/hyperlink" Target="https://ecode360.com/print/7613973" TargetMode="External"/><Relationship Id="rId27" Type="http://schemas.openxmlformats.org/officeDocument/2006/relationships/hyperlink" Target="https://ecode360.com/print/WE1006?guid=7613977" TargetMode="External"/><Relationship Id="rId30" Type="http://schemas.openxmlformats.org/officeDocument/2006/relationships/hyperlink" Target="https://ecode360.com/print/7613980" TargetMode="External"/><Relationship Id="rId35" Type="http://schemas.openxmlformats.org/officeDocument/2006/relationships/hyperlink" Target="https://ecode360.com/print/7613984" TargetMode="External"/><Relationship Id="rId8" Type="http://schemas.openxmlformats.org/officeDocument/2006/relationships/hyperlink" Target="https://ecode360.com/print/761396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2</cp:revision>
  <dcterms:created xsi:type="dcterms:W3CDTF">2025-08-06T16:09:00Z</dcterms:created>
  <dcterms:modified xsi:type="dcterms:W3CDTF">2025-08-06T16:09:00Z</dcterms:modified>
</cp:coreProperties>
</file>